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EB" w:rsidRDefault="00440AEB" w:rsidP="00C327E6">
      <w:pPr>
        <w:pStyle w:val="aa"/>
        <w:jc w:val="center"/>
        <w:rPr>
          <w:rFonts w:ascii="Times New Roman" w:hAnsi="Times New Roman"/>
          <w:b/>
          <w:sz w:val="24"/>
          <w:szCs w:val="24"/>
          <w:lang w:eastAsia="ru-RU"/>
        </w:rPr>
      </w:pPr>
      <w:r w:rsidRPr="00C327E6">
        <w:rPr>
          <w:rFonts w:ascii="Times New Roman" w:hAnsi="Times New Roman"/>
          <w:b/>
          <w:sz w:val="24"/>
          <w:szCs w:val="24"/>
          <w:lang w:eastAsia="ru-RU"/>
        </w:rPr>
        <w:t>ГКУ «Городской центр жилищных субсидий</w:t>
      </w:r>
      <w:r w:rsidR="00C327E6" w:rsidRPr="00C327E6">
        <w:rPr>
          <w:rFonts w:ascii="Times New Roman" w:hAnsi="Times New Roman"/>
          <w:b/>
          <w:sz w:val="24"/>
          <w:szCs w:val="24"/>
          <w:lang w:eastAsia="ru-RU"/>
        </w:rPr>
        <w:t>» г</w:t>
      </w:r>
      <w:proofErr w:type="gramStart"/>
      <w:r w:rsidR="00C327E6" w:rsidRPr="00C327E6">
        <w:rPr>
          <w:rFonts w:ascii="Times New Roman" w:hAnsi="Times New Roman"/>
          <w:b/>
          <w:sz w:val="24"/>
          <w:szCs w:val="24"/>
          <w:lang w:eastAsia="ru-RU"/>
        </w:rPr>
        <w:t>.М</w:t>
      </w:r>
      <w:proofErr w:type="gramEnd"/>
      <w:r w:rsidR="00C327E6" w:rsidRPr="00C327E6">
        <w:rPr>
          <w:rFonts w:ascii="Times New Roman" w:hAnsi="Times New Roman"/>
          <w:b/>
          <w:sz w:val="24"/>
          <w:szCs w:val="24"/>
          <w:lang w:eastAsia="ru-RU"/>
        </w:rPr>
        <w:t>осквы</w:t>
      </w:r>
      <w:r w:rsidRPr="00C327E6">
        <w:rPr>
          <w:rFonts w:ascii="Times New Roman" w:hAnsi="Times New Roman"/>
          <w:b/>
          <w:sz w:val="24"/>
          <w:szCs w:val="24"/>
          <w:lang w:eastAsia="ru-RU"/>
        </w:rPr>
        <w:t xml:space="preserve"> информирует население о порядке предоставления </w:t>
      </w:r>
      <w:r w:rsidRPr="00C327E6">
        <w:rPr>
          <w:rFonts w:ascii="Times New Roman" w:hAnsi="Times New Roman"/>
          <w:b/>
          <w:color w:val="000000"/>
          <w:sz w:val="24"/>
          <w:szCs w:val="24"/>
        </w:rPr>
        <w:t>гражданам</w:t>
      </w:r>
      <w:r w:rsidRPr="00C327E6">
        <w:rPr>
          <w:rFonts w:ascii="Times New Roman" w:hAnsi="Times New Roman"/>
          <w:b/>
          <w:sz w:val="24"/>
          <w:szCs w:val="24"/>
          <w:lang w:eastAsia="ru-RU"/>
        </w:rPr>
        <w:t xml:space="preserve"> </w:t>
      </w:r>
      <w:r w:rsidRPr="00C327E6">
        <w:rPr>
          <w:rFonts w:ascii="Times New Roman" w:hAnsi="Times New Roman"/>
          <w:b/>
          <w:color w:val="000000"/>
          <w:sz w:val="24"/>
          <w:szCs w:val="24"/>
        </w:rPr>
        <w:t>субсидий на оплату жилого помещения и коммунальных услуг</w:t>
      </w:r>
      <w:r w:rsidR="00C327E6" w:rsidRPr="00C327E6">
        <w:rPr>
          <w:rFonts w:ascii="Times New Roman" w:hAnsi="Times New Roman"/>
          <w:b/>
          <w:color w:val="000000"/>
          <w:sz w:val="24"/>
          <w:szCs w:val="24"/>
        </w:rPr>
        <w:t>,</w:t>
      </w:r>
      <w:r w:rsidR="00C327E6" w:rsidRPr="00C327E6">
        <w:rPr>
          <w:rFonts w:ascii="Times New Roman" w:hAnsi="Times New Roman"/>
          <w:b/>
          <w:sz w:val="24"/>
          <w:szCs w:val="24"/>
          <w:lang w:eastAsia="ru-RU"/>
        </w:rPr>
        <w:t xml:space="preserve"> льгот по оплате жилого помещения и коммунальных услуг в городе Москве, (в частности о предоставлении льгот гражданам по оплате взноса на капитальный ремонт).</w:t>
      </w:r>
    </w:p>
    <w:p w:rsidR="00C327E6" w:rsidRPr="00C327E6" w:rsidRDefault="00C327E6" w:rsidP="00C327E6">
      <w:pPr>
        <w:pStyle w:val="aa"/>
        <w:jc w:val="center"/>
        <w:rPr>
          <w:rFonts w:ascii="Times New Roman" w:hAnsi="Times New Roman"/>
          <w:b/>
          <w:sz w:val="24"/>
          <w:szCs w:val="24"/>
          <w:lang w:eastAsia="ru-RU"/>
        </w:rPr>
      </w:pPr>
    </w:p>
    <w:p w:rsidR="000D66AA" w:rsidRPr="00C327E6" w:rsidRDefault="000D66AA" w:rsidP="00C327E6">
      <w:pPr>
        <w:spacing w:line="240" w:lineRule="auto"/>
        <w:ind w:firstLine="567"/>
        <w:jc w:val="center"/>
        <w:outlineLvl w:val="2"/>
        <w:rPr>
          <w:rFonts w:ascii="Times New Roman" w:eastAsia="Times New Roman" w:hAnsi="Times New Roman"/>
          <w:sz w:val="24"/>
          <w:szCs w:val="24"/>
          <w:lang w:eastAsia="ru-RU"/>
        </w:rPr>
      </w:pPr>
      <w:r w:rsidRPr="00C327E6">
        <w:rPr>
          <w:rFonts w:ascii="Times New Roman" w:eastAsia="Times New Roman" w:hAnsi="Times New Roman"/>
          <w:b/>
          <w:sz w:val="24"/>
          <w:szCs w:val="24"/>
          <w:lang w:eastAsia="ru-RU"/>
        </w:rPr>
        <w:t>Часть 1. Субсидии на оплату жилого помещения и коммунальных услуг</w:t>
      </w:r>
    </w:p>
    <w:p w:rsidR="000D66AA" w:rsidRPr="00C327E6" w:rsidRDefault="000D66AA" w:rsidP="000D66AA">
      <w:pPr>
        <w:pStyle w:val="a8"/>
        <w:numPr>
          <w:ilvl w:val="0"/>
          <w:numId w:val="10"/>
        </w:numPr>
        <w:spacing w:after="0" w:line="240" w:lineRule="auto"/>
        <w:rPr>
          <w:rFonts w:ascii="Times New Roman" w:hAnsi="Times New Roman"/>
          <w:b/>
          <w:sz w:val="24"/>
          <w:szCs w:val="24"/>
        </w:rPr>
      </w:pPr>
      <w:r w:rsidRPr="00C327E6">
        <w:rPr>
          <w:rFonts w:ascii="Times New Roman" w:hAnsi="Times New Roman"/>
          <w:b/>
          <w:sz w:val="24"/>
          <w:szCs w:val="24"/>
        </w:rPr>
        <w:t xml:space="preserve">Куда обратиться для оформления субсидии? </w:t>
      </w:r>
    </w:p>
    <w:p w:rsidR="000D66AA" w:rsidRPr="00C327E6" w:rsidRDefault="000D66AA" w:rsidP="000D66AA">
      <w:pPr>
        <w:spacing w:after="0" w:line="240" w:lineRule="auto"/>
        <w:jc w:val="both"/>
        <w:rPr>
          <w:rFonts w:ascii="Times New Roman" w:hAnsi="Times New Roman"/>
          <w:sz w:val="24"/>
          <w:szCs w:val="24"/>
        </w:rPr>
      </w:pPr>
      <w:r w:rsidRPr="00C327E6">
        <w:rPr>
          <w:rFonts w:ascii="Times New Roman" w:hAnsi="Times New Roman"/>
          <w:sz w:val="24"/>
          <w:szCs w:val="24"/>
        </w:rPr>
        <w:t xml:space="preserve">В Многофункциональный центр </w:t>
      </w:r>
      <w:proofErr w:type="gramStart"/>
      <w:r w:rsidRPr="00C327E6">
        <w:rPr>
          <w:rFonts w:ascii="Times New Roman" w:hAnsi="Times New Roman"/>
          <w:sz w:val="24"/>
          <w:szCs w:val="24"/>
        </w:rPr>
        <w:t>предоставления государственных услуг любого района города  Москвы</w:t>
      </w:r>
      <w:proofErr w:type="gramEnd"/>
      <w:r w:rsidRPr="00C327E6">
        <w:rPr>
          <w:rFonts w:ascii="Times New Roman" w:hAnsi="Times New Roman"/>
          <w:sz w:val="24"/>
          <w:szCs w:val="24"/>
        </w:rPr>
        <w:t>.</w:t>
      </w:r>
    </w:p>
    <w:p w:rsidR="000D66AA" w:rsidRPr="00C327E6" w:rsidRDefault="000D66AA" w:rsidP="00C327E6">
      <w:pPr>
        <w:numPr>
          <w:ilvl w:val="0"/>
          <w:numId w:val="10"/>
        </w:numPr>
        <w:spacing w:after="0" w:line="240" w:lineRule="auto"/>
        <w:jc w:val="both"/>
        <w:rPr>
          <w:rFonts w:ascii="Times New Roman" w:hAnsi="Times New Roman"/>
          <w:b/>
          <w:sz w:val="24"/>
          <w:szCs w:val="24"/>
        </w:rPr>
      </w:pPr>
      <w:r w:rsidRPr="00C327E6">
        <w:rPr>
          <w:rFonts w:ascii="Times New Roman" w:hAnsi="Times New Roman"/>
          <w:b/>
          <w:sz w:val="24"/>
          <w:szCs w:val="24"/>
        </w:rPr>
        <w:t>Кто имеет право на субсидию?</w:t>
      </w:r>
    </w:p>
    <w:p w:rsidR="000D66AA" w:rsidRPr="00C327E6" w:rsidRDefault="000D66AA" w:rsidP="000D66AA">
      <w:pPr>
        <w:spacing w:after="0" w:line="240" w:lineRule="auto"/>
        <w:jc w:val="both"/>
        <w:rPr>
          <w:rFonts w:ascii="Times New Roman" w:hAnsi="Times New Roman"/>
          <w:sz w:val="24"/>
          <w:szCs w:val="24"/>
        </w:rPr>
      </w:pPr>
      <w:r w:rsidRPr="00C327E6">
        <w:rPr>
          <w:rFonts w:ascii="Times New Roman" w:hAnsi="Times New Roman"/>
          <w:sz w:val="24"/>
          <w:szCs w:val="24"/>
        </w:rPr>
        <w:t>Право на получение субсидии имеют граждане Российской Федерации (республики Беларусь, Киргизской республики), которые являются пользователями жилых помещений в государственном жилищном фонде, нанимателями жилых помещений по договору найма  в частном жилищном фонде, собственниками жилых помещений, членами жилищных или жилищно-строительных кооперативов.</w:t>
      </w:r>
    </w:p>
    <w:p w:rsidR="000D66AA" w:rsidRPr="00C327E6" w:rsidRDefault="000D66AA" w:rsidP="000D66AA">
      <w:pPr>
        <w:spacing w:after="0" w:line="240" w:lineRule="auto"/>
        <w:jc w:val="both"/>
        <w:rPr>
          <w:rFonts w:ascii="Times New Roman" w:hAnsi="Times New Roman"/>
          <w:sz w:val="24"/>
          <w:szCs w:val="24"/>
        </w:rPr>
      </w:pPr>
      <w:r w:rsidRPr="00C327E6">
        <w:rPr>
          <w:rFonts w:ascii="Times New Roman" w:hAnsi="Times New Roman"/>
          <w:sz w:val="24"/>
          <w:szCs w:val="24"/>
        </w:rPr>
        <w:t xml:space="preserve">Доход одиноко проживающих в Москве граждан или семей определенной численности для получения субсидий не должен превышать максимального размера дохода, установленного для данных граждан (семей определенной численности). Таблица максимальных размеров доходов  приведена на сайте ГКУ «ГЦЖС» </w:t>
      </w:r>
      <w:r w:rsidRPr="00C327E6">
        <w:rPr>
          <w:rFonts w:ascii="Times New Roman" w:hAnsi="Times New Roman"/>
          <w:sz w:val="24"/>
          <w:szCs w:val="24"/>
          <w:lang w:val="en-US"/>
        </w:rPr>
        <w:t>www</w:t>
      </w:r>
      <w:r w:rsidRPr="00C327E6">
        <w:rPr>
          <w:rFonts w:ascii="Times New Roman" w:hAnsi="Times New Roman"/>
          <w:sz w:val="24"/>
          <w:szCs w:val="24"/>
        </w:rPr>
        <w:t>.</w:t>
      </w:r>
      <w:proofErr w:type="spellStart"/>
      <w:r w:rsidRPr="00C327E6">
        <w:rPr>
          <w:rFonts w:ascii="Times New Roman" w:hAnsi="Times New Roman"/>
          <w:sz w:val="24"/>
          <w:szCs w:val="24"/>
          <w:lang w:val="en-US"/>
        </w:rPr>
        <w:t>subsident</w:t>
      </w:r>
      <w:proofErr w:type="spellEnd"/>
      <w:r w:rsidRPr="00C327E6">
        <w:rPr>
          <w:rFonts w:ascii="Times New Roman" w:hAnsi="Times New Roman"/>
          <w:sz w:val="24"/>
          <w:szCs w:val="24"/>
        </w:rPr>
        <w:t>.</w:t>
      </w:r>
      <w:proofErr w:type="spellStart"/>
      <w:r w:rsidRPr="00C327E6">
        <w:rPr>
          <w:rFonts w:ascii="Times New Roman" w:hAnsi="Times New Roman"/>
          <w:sz w:val="24"/>
          <w:szCs w:val="24"/>
          <w:lang w:val="en-US"/>
        </w:rPr>
        <w:t>ru</w:t>
      </w:r>
      <w:proofErr w:type="spellEnd"/>
      <w:r w:rsidRPr="00C327E6">
        <w:rPr>
          <w:rFonts w:ascii="Times New Roman" w:hAnsi="Times New Roman"/>
          <w:sz w:val="24"/>
          <w:szCs w:val="24"/>
        </w:rPr>
        <w:t>. (вкладка «О субсидиях</w:t>
      </w:r>
      <w:proofErr w:type="gramStart"/>
      <w:r w:rsidRPr="00C327E6">
        <w:rPr>
          <w:rFonts w:ascii="Times New Roman" w:hAnsi="Times New Roman"/>
          <w:sz w:val="24"/>
          <w:szCs w:val="24"/>
        </w:rPr>
        <w:t xml:space="preserve">» -- </w:t>
      </w:r>
      <w:proofErr w:type="gramEnd"/>
      <w:r w:rsidRPr="00C327E6">
        <w:rPr>
          <w:rFonts w:ascii="Times New Roman" w:hAnsi="Times New Roman"/>
          <w:sz w:val="24"/>
          <w:szCs w:val="24"/>
        </w:rPr>
        <w:t>пункт «Максимальный доход семьи, дающий право на получение субсидии …»).</w:t>
      </w:r>
    </w:p>
    <w:p w:rsidR="000D66AA" w:rsidRPr="00C327E6" w:rsidRDefault="000D66AA" w:rsidP="000D66AA">
      <w:pPr>
        <w:spacing w:after="0" w:line="240" w:lineRule="auto"/>
        <w:jc w:val="both"/>
        <w:rPr>
          <w:rFonts w:ascii="Times New Roman" w:hAnsi="Times New Roman"/>
          <w:sz w:val="24"/>
          <w:szCs w:val="24"/>
        </w:rPr>
      </w:pPr>
      <w:r w:rsidRPr="00C327E6">
        <w:rPr>
          <w:rFonts w:ascii="Times New Roman" w:hAnsi="Times New Roman"/>
          <w:sz w:val="24"/>
          <w:szCs w:val="24"/>
        </w:rPr>
        <w:t>Субсидия предоставляется при отсутствии задолженности по оплате жилого помещения и коммунальных услуг или при заключении и (или) выполнении гражданами соглашений по ее погашению.</w:t>
      </w:r>
    </w:p>
    <w:p w:rsidR="000D66AA" w:rsidRPr="00C327E6" w:rsidRDefault="000D66AA" w:rsidP="000D66AA">
      <w:pPr>
        <w:pStyle w:val="31"/>
        <w:numPr>
          <w:ilvl w:val="0"/>
          <w:numId w:val="10"/>
        </w:numPr>
        <w:spacing w:after="0" w:line="240" w:lineRule="auto"/>
        <w:jc w:val="both"/>
        <w:rPr>
          <w:rFonts w:ascii="Times New Roman" w:hAnsi="Times New Roman"/>
          <w:sz w:val="24"/>
          <w:szCs w:val="24"/>
        </w:rPr>
      </w:pPr>
      <w:r w:rsidRPr="00C327E6">
        <w:rPr>
          <w:rFonts w:ascii="Times New Roman" w:hAnsi="Times New Roman"/>
          <w:b/>
          <w:sz w:val="24"/>
          <w:szCs w:val="24"/>
        </w:rPr>
        <w:t>Какие документы представить для оформления субсидии?</w:t>
      </w:r>
    </w:p>
    <w:p w:rsidR="000D66AA" w:rsidRPr="00C327E6" w:rsidRDefault="000D66AA" w:rsidP="00C327E6">
      <w:pPr>
        <w:pStyle w:val="31"/>
        <w:spacing w:line="240" w:lineRule="auto"/>
        <w:ind w:left="0" w:firstLine="360"/>
        <w:jc w:val="both"/>
        <w:rPr>
          <w:rFonts w:ascii="Times New Roman" w:hAnsi="Times New Roman"/>
          <w:sz w:val="24"/>
          <w:szCs w:val="24"/>
        </w:rPr>
      </w:pPr>
      <w:r w:rsidRPr="00C327E6">
        <w:rPr>
          <w:rFonts w:ascii="Times New Roman" w:hAnsi="Times New Roman"/>
          <w:sz w:val="24"/>
          <w:szCs w:val="24"/>
        </w:rPr>
        <w:t>Для оформления субсидии необходимо предъявить:</w:t>
      </w:r>
    </w:p>
    <w:p w:rsidR="000D66AA" w:rsidRPr="00C327E6" w:rsidRDefault="000D66AA" w:rsidP="000D66AA">
      <w:pPr>
        <w:pStyle w:val="31"/>
        <w:spacing w:after="0" w:line="240" w:lineRule="auto"/>
        <w:ind w:left="567"/>
        <w:jc w:val="both"/>
        <w:rPr>
          <w:rFonts w:ascii="Times New Roman" w:hAnsi="Times New Roman"/>
          <w:sz w:val="24"/>
          <w:szCs w:val="24"/>
        </w:rPr>
      </w:pPr>
      <w:r w:rsidRPr="00C327E6">
        <w:rPr>
          <w:rFonts w:ascii="Times New Roman" w:hAnsi="Times New Roman"/>
          <w:sz w:val="24"/>
          <w:szCs w:val="24"/>
        </w:rPr>
        <w:t>1. документы, подтверждающие гражданство (паспорта  заявителя  и членов его семьи, для несовершеннолетних – свидетельство о рождении);</w:t>
      </w:r>
    </w:p>
    <w:p w:rsidR="000D66AA" w:rsidRPr="00C327E6" w:rsidRDefault="000D66AA" w:rsidP="000D66AA">
      <w:pPr>
        <w:spacing w:after="0" w:line="240" w:lineRule="auto"/>
        <w:ind w:left="567"/>
        <w:jc w:val="both"/>
        <w:rPr>
          <w:rFonts w:ascii="Times New Roman" w:hAnsi="Times New Roman"/>
          <w:sz w:val="24"/>
          <w:szCs w:val="24"/>
        </w:rPr>
      </w:pPr>
      <w:r w:rsidRPr="00C327E6">
        <w:rPr>
          <w:rFonts w:ascii="Times New Roman" w:hAnsi="Times New Roman"/>
          <w:sz w:val="24"/>
          <w:szCs w:val="24"/>
        </w:rPr>
        <w:t xml:space="preserve">2. реквизиты банка и номер банковского счета (или социальной карты москвича) для перечисления субсидии; </w:t>
      </w:r>
    </w:p>
    <w:p w:rsidR="000D66AA" w:rsidRPr="00C327E6" w:rsidRDefault="000D66AA" w:rsidP="000D66AA">
      <w:pPr>
        <w:spacing w:after="0" w:line="240" w:lineRule="auto"/>
        <w:ind w:left="567"/>
        <w:jc w:val="both"/>
        <w:rPr>
          <w:rFonts w:ascii="Times New Roman" w:hAnsi="Times New Roman"/>
          <w:sz w:val="24"/>
          <w:szCs w:val="24"/>
        </w:rPr>
      </w:pPr>
      <w:r w:rsidRPr="00C327E6">
        <w:rPr>
          <w:rFonts w:ascii="Times New Roman" w:hAnsi="Times New Roman"/>
          <w:sz w:val="24"/>
          <w:szCs w:val="24"/>
        </w:rPr>
        <w:t>Кроме того отдельным категориям граждан необходимо представить:</w:t>
      </w:r>
    </w:p>
    <w:p w:rsidR="000D66AA" w:rsidRPr="00C327E6" w:rsidRDefault="000D66AA" w:rsidP="000D66AA">
      <w:pPr>
        <w:numPr>
          <w:ilvl w:val="0"/>
          <w:numId w:val="9"/>
        </w:numPr>
        <w:tabs>
          <w:tab w:val="clear" w:pos="720"/>
        </w:tabs>
        <w:spacing w:after="0" w:line="240" w:lineRule="auto"/>
        <w:ind w:left="0" w:firstLine="567"/>
        <w:jc w:val="both"/>
        <w:rPr>
          <w:rFonts w:ascii="Times New Roman" w:hAnsi="Times New Roman"/>
          <w:sz w:val="24"/>
          <w:szCs w:val="24"/>
        </w:rPr>
      </w:pPr>
      <w:r w:rsidRPr="00C327E6">
        <w:rPr>
          <w:rFonts w:ascii="Times New Roman" w:hAnsi="Times New Roman"/>
          <w:sz w:val="24"/>
          <w:szCs w:val="24"/>
        </w:rPr>
        <w:t xml:space="preserve"> </w:t>
      </w:r>
      <w:proofErr w:type="gramStart"/>
      <w:r w:rsidRPr="00C327E6">
        <w:rPr>
          <w:rFonts w:ascii="Times New Roman" w:hAnsi="Times New Roman"/>
          <w:sz w:val="24"/>
          <w:szCs w:val="24"/>
        </w:rPr>
        <w:t>работающим</w:t>
      </w:r>
      <w:proofErr w:type="gramEnd"/>
      <w:r w:rsidRPr="00C327E6">
        <w:rPr>
          <w:rFonts w:ascii="Times New Roman" w:hAnsi="Times New Roman"/>
          <w:sz w:val="24"/>
          <w:szCs w:val="24"/>
        </w:rPr>
        <w:t xml:space="preserve">: справку о доходах с места работы; </w:t>
      </w:r>
    </w:p>
    <w:p w:rsidR="000D66AA" w:rsidRPr="00C327E6" w:rsidRDefault="000D66AA" w:rsidP="000D66AA">
      <w:pPr>
        <w:numPr>
          <w:ilvl w:val="0"/>
          <w:numId w:val="9"/>
        </w:numPr>
        <w:tabs>
          <w:tab w:val="clear" w:pos="720"/>
        </w:tabs>
        <w:spacing w:after="0" w:line="240" w:lineRule="auto"/>
        <w:ind w:left="0" w:firstLine="567"/>
        <w:jc w:val="both"/>
        <w:rPr>
          <w:rFonts w:ascii="Times New Roman" w:hAnsi="Times New Roman"/>
          <w:sz w:val="24"/>
          <w:szCs w:val="24"/>
        </w:rPr>
      </w:pPr>
      <w:r w:rsidRPr="00C327E6">
        <w:rPr>
          <w:rFonts w:ascii="Times New Roman" w:hAnsi="Times New Roman"/>
          <w:sz w:val="24"/>
          <w:szCs w:val="24"/>
        </w:rPr>
        <w:t xml:space="preserve"> учащимся: справку с места учебы с указанием стипендии (если имеется), формы обучения, стоимости обучения (для </w:t>
      </w:r>
      <w:proofErr w:type="gramStart"/>
      <w:r w:rsidRPr="00C327E6">
        <w:rPr>
          <w:rFonts w:ascii="Times New Roman" w:hAnsi="Times New Roman"/>
          <w:sz w:val="24"/>
          <w:szCs w:val="24"/>
        </w:rPr>
        <w:t>обучающихся</w:t>
      </w:r>
      <w:proofErr w:type="gramEnd"/>
      <w:r w:rsidRPr="00C327E6">
        <w:rPr>
          <w:rFonts w:ascii="Times New Roman" w:hAnsi="Times New Roman"/>
          <w:sz w:val="24"/>
          <w:szCs w:val="24"/>
        </w:rPr>
        <w:t xml:space="preserve"> на платной основе).</w:t>
      </w:r>
    </w:p>
    <w:p w:rsidR="000D66AA" w:rsidRPr="00C327E6" w:rsidRDefault="000D66AA" w:rsidP="000D66AA">
      <w:pPr>
        <w:autoSpaceDE w:val="0"/>
        <w:autoSpaceDN w:val="0"/>
        <w:adjustRightInd w:val="0"/>
        <w:spacing w:after="0" w:line="240" w:lineRule="auto"/>
        <w:ind w:firstLine="567"/>
        <w:jc w:val="both"/>
        <w:rPr>
          <w:rFonts w:ascii="Times New Roman" w:hAnsi="Times New Roman"/>
          <w:sz w:val="24"/>
          <w:szCs w:val="24"/>
        </w:rPr>
      </w:pPr>
      <w:r w:rsidRPr="00C327E6">
        <w:rPr>
          <w:rFonts w:ascii="Times New Roman" w:hAnsi="Times New Roman"/>
          <w:sz w:val="24"/>
          <w:szCs w:val="24"/>
        </w:rPr>
        <w:t xml:space="preserve">- в случае отсутствия доходов  – документ, подтверждающий уважительную причину отсутствия, например, для граждан, </w:t>
      </w:r>
      <w:r w:rsidRPr="00C327E6">
        <w:rPr>
          <w:rFonts w:ascii="Times New Roman" w:hAnsi="Times New Roman"/>
          <w:bCs/>
          <w:sz w:val="24"/>
          <w:szCs w:val="24"/>
        </w:rPr>
        <w:t>имеющих статус безработных,-</w:t>
      </w:r>
      <w:r w:rsidRPr="00C327E6">
        <w:rPr>
          <w:rFonts w:ascii="Times New Roman" w:hAnsi="Times New Roman"/>
          <w:b/>
          <w:bCs/>
          <w:sz w:val="24"/>
          <w:szCs w:val="24"/>
        </w:rPr>
        <w:t xml:space="preserve"> </w:t>
      </w:r>
      <w:r w:rsidRPr="00C327E6">
        <w:rPr>
          <w:rFonts w:ascii="Times New Roman" w:hAnsi="Times New Roman"/>
          <w:sz w:val="24"/>
          <w:szCs w:val="24"/>
        </w:rPr>
        <w:t>документ, подтверждающий отсутствие выплаты всех видов пособий по безработице и других выплат безработным (в случае отсутствия электронных сведений в ГКУ «ГЦЖС»), документ, подтверждающий принадлежность граждан к категориям лиц с отсутствием или ограничением возможности трудоустройства.</w:t>
      </w:r>
    </w:p>
    <w:p w:rsidR="000D66AA" w:rsidRPr="00C327E6" w:rsidRDefault="000D66AA" w:rsidP="000D66AA">
      <w:pPr>
        <w:spacing w:line="240" w:lineRule="auto"/>
        <w:jc w:val="both"/>
        <w:rPr>
          <w:rFonts w:ascii="Times New Roman" w:hAnsi="Times New Roman"/>
          <w:sz w:val="24"/>
          <w:szCs w:val="24"/>
        </w:rPr>
      </w:pPr>
      <w:r w:rsidRPr="00C327E6">
        <w:rPr>
          <w:rFonts w:ascii="Times New Roman" w:hAnsi="Times New Roman"/>
          <w:sz w:val="24"/>
          <w:szCs w:val="24"/>
        </w:rPr>
        <w:t xml:space="preserve">С перечнем документов, необходимых для оформления субсидии, можно ознакомиться на сайте ГКУ «ГЦЖС» </w:t>
      </w:r>
      <w:hyperlink r:id="rId6" w:history="1">
        <w:r w:rsidRPr="00C327E6">
          <w:rPr>
            <w:rStyle w:val="a9"/>
            <w:rFonts w:ascii="Times New Roman" w:hAnsi="Times New Roman"/>
            <w:sz w:val="24"/>
            <w:szCs w:val="24"/>
            <w:lang w:val="en-US"/>
          </w:rPr>
          <w:t>www</w:t>
        </w:r>
        <w:r w:rsidRPr="00C327E6">
          <w:rPr>
            <w:rStyle w:val="a9"/>
            <w:rFonts w:ascii="Times New Roman" w:hAnsi="Times New Roman"/>
            <w:sz w:val="24"/>
            <w:szCs w:val="24"/>
          </w:rPr>
          <w:t>.</w:t>
        </w:r>
        <w:proofErr w:type="spellStart"/>
        <w:r w:rsidRPr="00C327E6">
          <w:rPr>
            <w:rStyle w:val="a9"/>
            <w:rFonts w:ascii="Times New Roman" w:hAnsi="Times New Roman"/>
            <w:sz w:val="24"/>
            <w:szCs w:val="24"/>
            <w:lang w:val="en-US"/>
          </w:rPr>
          <w:t>subsident</w:t>
        </w:r>
        <w:proofErr w:type="spellEnd"/>
        <w:r w:rsidRPr="00C327E6">
          <w:rPr>
            <w:rStyle w:val="a9"/>
            <w:rFonts w:ascii="Times New Roman" w:hAnsi="Times New Roman"/>
            <w:sz w:val="24"/>
            <w:szCs w:val="24"/>
          </w:rPr>
          <w:t>.</w:t>
        </w:r>
        <w:proofErr w:type="spellStart"/>
        <w:r w:rsidRPr="00C327E6">
          <w:rPr>
            <w:rStyle w:val="a9"/>
            <w:rFonts w:ascii="Times New Roman" w:hAnsi="Times New Roman"/>
            <w:sz w:val="24"/>
            <w:szCs w:val="24"/>
            <w:lang w:val="en-US"/>
          </w:rPr>
          <w:t>ru</w:t>
        </w:r>
        <w:proofErr w:type="spellEnd"/>
      </w:hyperlink>
      <w:r w:rsidRPr="00C327E6">
        <w:rPr>
          <w:rFonts w:ascii="Times New Roman" w:hAnsi="Times New Roman"/>
          <w:sz w:val="24"/>
          <w:szCs w:val="24"/>
        </w:rPr>
        <w:t>.</w:t>
      </w:r>
    </w:p>
    <w:p w:rsidR="000D66AA" w:rsidRPr="00C327E6" w:rsidRDefault="000D66AA" w:rsidP="000D66AA">
      <w:pPr>
        <w:pStyle w:val="a8"/>
        <w:numPr>
          <w:ilvl w:val="0"/>
          <w:numId w:val="10"/>
        </w:numPr>
        <w:spacing w:after="0" w:line="240" w:lineRule="auto"/>
        <w:jc w:val="both"/>
        <w:rPr>
          <w:rFonts w:ascii="Times New Roman" w:hAnsi="Times New Roman"/>
          <w:b/>
          <w:sz w:val="24"/>
          <w:szCs w:val="24"/>
        </w:rPr>
      </w:pPr>
      <w:r w:rsidRPr="00C327E6">
        <w:rPr>
          <w:rFonts w:ascii="Times New Roman" w:hAnsi="Times New Roman"/>
          <w:b/>
          <w:sz w:val="24"/>
          <w:szCs w:val="24"/>
        </w:rPr>
        <w:t>От чего зависит размер субсидии? Может ли субсидия изменяться?</w:t>
      </w:r>
    </w:p>
    <w:p w:rsidR="000D66AA" w:rsidRPr="00C327E6" w:rsidRDefault="000D66AA" w:rsidP="000D66AA">
      <w:pPr>
        <w:spacing w:after="0" w:line="240" w:lineRule="auto"/>
        <w:ind w:firstLine="360"/>
        <w:jc w:val="both"/>
        <w:rPr>
          <w:rFonts w:ascii="Times New Roman" w:hAnsi="Times New Roman"/>
          <w:sz w:val="24"/>
          <w:szCs w:val="24"/>
        </w:rPr>
      </w:pPr>
      <w:r w:rsidRPr="00C327E6">
        <w:rPr>
          <w:rFonts w:ascii="Times New Roman" w:hAnsi="Times New Roman"/>
          <w:sz w:val="24"/>
          <w:szCs w:val="24"/>
        </w:rPr>
        <w:t xml:space="preserve">Размер субсидии на оплату жилого помещения и коммунальных услуг зависит от совокупного дохода семьи, количественного состава семьи и фактических начислений по оплате за жилое помещение и коммунальные услуги. </w:t>
      </w:r>
    </w:p>
    <w:p w:rsidR="000D66AA" w:rsidRPr="00C327E6" w:rsidRDefault="000D66AA" w:rsidP="000D66AA">
      <w:pPr>
        <w:spacing w:after="0" w:line="240" w:lineRule="auto"/>
        <w:ind w:firstLine="360"/>
        <w:jc w:val="both"/>
        <w:rPr>
          <w:rFonts w:ascii="Times New Roman" w:hAnsi="Times New Roman"/>
          <w:sz w:val="24"/>
          <w:szCs w:val="24"/>
        </w:rPr>
      </w:pPr>
      <w:r w:rsidRPr="00C327E6">
        <w:rPr>
          <w:rFonts w:ascii="Times New Roman" w:hAnsi="Times New Roman"/>
          <w:sz w:val="24"/>
          <w:szCs w:val="24"/>
        </w:rPr>
        <w:t xml:space="preserve">Например, при изменении страховой или базовой части трудовой пенсии в сторону повышения увеличивается и совокупный доход семьи, а это приводит к уменьшению размера субсидии при переоформлении. </w:t>
      </w:r>
    </w:p>
    <w:p w:rsidR="000D66AA" w:rsidRPr="00C327E6" w:rsidRDefault="000D66AA" w:rsidP="000D66AA">
      <w:pPr>
        <w:spacing w:after="0" w:line="240" w:lineRule="auto"/>
        <w:ind w:firstLine="360"/>
        <w:jc w:val="both"/>
        <w:rPr>
          <w:rFonts w:ascii="Times New Roman" w:hAnsi="Times New Roman"/>
          <w:sz w:val="24"/>
          <w:szCs w:val="24"/>
        </w:rPr>
      </w:pPr>
      <w:r w:rsidRPr="00C327E6">
        <w:rPr>
          <w:rFonts w:ascii="Times New Roman" w:hAnsi="Times New Roman"/>
          <w:sz w:val="24"/>
          <w:szCs w:val="24"/>
        </w:rPr>
        <w:t>Кроме того, если в летние месяцы вы были в отъезде и тратили немного воды, а у вас стоят приборы учета – то платеж в этом месяце также небольшой. А это значит, что субсидия, которая не должна превышать фактический платеж, могла уменьшиться.</w:t>
      </w:r>
    </w:p>
    <w:p w:rsidR="000D66AA" w:rsidRPr="00C327E6" w:rsidRDefault="000D66AA" w:rsidP="000D66AA">
      <w:pPr>
        <w:pStyle w:val="a8"/>
        <w:numPr>
          <w:ilvl w:val="0"/>
          <w:numId w:val="10"/>
        </w:numPr>
        <w:jc w:val="both"/>
        <w:rPr>
          <w:rFonts w:ascii="Times New Roman" w:hAnsi="Times New Roman"/>
          <w:b/>
          <w:sz w:val="24"/>
          <w:szCs w:val="24"/>
        </w:rPr>
      </w:pPr>
      <w:r w:rsidRPr="00C327E6">
        <w:rPr>
          <w:rFonts w:ascii="Times New Roman" w:hAnsi="Times New Roman"/>
          <w:b/>
          <w:sz w:val="24"/>
          <w:szCs w:val="24"/>
        </w:rPr>
        <w:t>Нужно ли переоформлять субсидию, если в ЕПД появился взнос на капитальный ремонт?</w:t>
      </w:r>
    </w:p>
    <w:p w:rsidR="000D66AA" w:rsidRPr="00C327E6" w:rsidRDefault="000D66AA" w:rsidP="00922359">
      <w:pPr>
        <w:spacing w:after="0" w:line="240" w:lineRule="auto"/>
        <w:ind w:firstLine="360"/>
        <w:jc w:val="both"/>
        <w:rPr>
          <w:rFonts w:ascii="Times New Roman" w:hAnsi="Times New Roman"/>
          <w:sz w:val="24"/>
          <w:szCs w:val="24"/>
        </w:rPr>
      </w:pPr>
      <w:r w:rsidRPr="00C327E6">
        <w:rPr>
          <w:rFonts w:ascii="Times New Roman" w:hAnsi="Times New Roman"/>
          <w:sz w:val="24"/>
          <w:szCs w:val="24"/>
        </w:rPr>
        <w:t xml:space="preserve">Гражданам, получающим жилищную субсидию, перерасчет субсидии с учетом оплаты взноса на капитальный ремонт сделан автоматически. Обращаться в МФЦ района для переоформления субсидии не надо. Размер субсидии уже пересчитан с учетом взноса на капитальный ремонт. </w:t>
      </w:r>
    </w:p>
    <w:p w:rsidR="000D66AA" w:rsidRPr="00C327E6" w:rsidRDefault="000D66AA" w:rsidP="000D66AA">
      <w:pPr>
        <w:pStyle w:val="a8"/>
        <w:numPr>
          <w:ilvl w:val="0"/>
          <w:numId w:val="10"/>
        </w:numPr>
        <w:spacing w:after="0" w:line="240" w:lineRule="auto"/>
        <w:jc w:val="both"/>
        <w:rPr>
          <w:rFonts w:ascii="Times New Roman" w:hAnsi="Times New Roman"/>
          <w:b/>
          <w:sz w:val="24"/>
          <w:szCs w:val="24"/>
        </w:rPr>
      </w:pPr>
      <w:r w:rsidRPr="00C327E6">
        <w:rPr>
          <w:rFonts w:ascii="Times New Roman" w:hAnsi="Times New Roman"/>
          <w:b/>
          <w:sz w:val="24"/>
          <w:szCs w:val="24"/>
        </w:rPr>
        <w:lastRenderedPageBreak/>
        <w:t xml:space="preserve">Где узнать телефон МФЦ? </w:t>
      </w:r>
    </w:p>
    <w:p w:rsidR="000D66AA" w:rsidRPr="00C327E6" w:rsidRDefault="000D66AA" w:rsidP="00922359">
      <w:pPr>
        <w:spacing w:after="0" w:line="240" w:lineRule="auto"/>
        <w:ind w:firstLine="360"/>
        <w:jc w:val="both"/>
        <w:rPr>
          <w:rFonts w:ascii="Times New Roman" w:hAnsi="Times New Roman"/>
          <w:sz w:val="24"/>
          <w:szCs w:val="24"/>
        </w:rPr>
      </w:pPr>
      <w:r w:rsidRPr="00C327E6">
        <w:rPr>
          <w:rFonts w:ascii="Times New Roman" w:hAnsi="Times New Roman"/>
          <w:sz w:val="24"/>
          <w:szCs w:val="24"/>
        </w:rPr>
        <w:t>Единый справочный телефон МФЦ города Москвы: 8 (495) 587-88-88.</w:t>
      </w:r>
    </w:p>
    <w:p w:rsidR="000D66AA" w:rsidRPr="00C327E6" w:rsidRDefault="000D66AA" w:rsidP="000D66AA">
      <w:pPr>
        <w:pStyle w:val="a8"/>
        <w:numPr>
          <w:ilvl w:val="0"/>
          <w:numId w:val="10"/>
        </w:numPr>
        <w:jc w:val="both"/>
        <w:rPr>
          <w:rFonts w:ascii="Times New Roman" w:hAnsi="Times New Roman"/>
          <w:b/>
          <w:sz w:val="24"/>
          <w:szCs w:val="24"/>
        </w:rPr>
      </w:pPr>
      <w:r w:rsidRPr="00C327E6">
        <w:rPr>
          <w:rFonts w:ascii="Times New Roman" w:hAnsi="Times New Roman"/>
          <w:b/>
          <w:sz w:val="24"/>
          <w:szCs w:val="24"/>
        </w:rPr>
        <w:t>Как оформить субсидию при наличии задолженности?</w:t>
      </w:r>
    </w:p>
    <w:p w:rsidR="000D66AA" w:rsidRDefault="000D66AA" w:rsidP="00922359">
      <w:pPr>
        <w:pStyle w:val="21"/>
        <w:spacing w:after="0" w:line="240" w:lineRule="auto"/>
        <w:ind w:left="0" w:firstLine="360"/>
        <w:jc w:val="both"/>
        <w:rPr>
          <w:rFonts w:ascii="Times New Roman" w:hAnsi="Times New Roman"/>
          <w:sz w:val="24"/>
          <w:szCs w:val="24"/>
        </w:rPr>
      </w:pPr>
      <w:r w:rsidRPr="00C327E6">
        <w:rPr>
          <w:rFonts w:ascii="Times New Roman" w:hAnsi="Times New Roman"/>
          <w:sz w:val="24"/>
          <w:szCs w:val="24"/>
        </w:rPr>
        <w:t>Для решения вопроса о предоставлении субсидии при наличии задолженности по оплате ЖКУ необходимо остановить свой выбор на одном из двух вариантов решения вопроса о погашении задолженности, а именно: погасить имеющуюся задолженность полностью или заключить с управляющей организацией соглашение о ее погашении в рассрочку.</w:t>
      </w:r>
    </w:p>
    <w:p w:rsidR="00922359" w:rsidRPr="00922359" w:rsidRDefault="00922359" w:rsidP="00922359">
      <w:pPr>
        <w:pStyle w:val="21"/>
        <w:spacing w:after="0" w:line="240" w:lineRule="auto"/>
        <w:ind w:left="0" w:firstLine="360"/>
        <w:jc w:val="both"/>
        <w:rPr>
          <w:rFonts w:ascii="Times New Roman" w:hAnsi="Times New Roman"/>
          <w:sz w:val="24"/>
          <w:szCs w:val="24"/>
        </w:rPr>
      </w:pPr>
    </w:p>
    <w:p w:rsidR="001A11AB" w:rsidRDefault="000D66AA" w:rsidP="005F2665">
      <w:pPr>
        <w:spacing w:after="0" w:line="240" w:lineRule="auto"/>
        <w:jc w:val="center"/>
        <w:outlineLvl w:val="1"/>
        <w:rPr>
          <w:rFonts w:ascii="Times New Roman" w:eastAsia="Times New Roman" w:hAnsi="Times New Roman"/>
          <w:b/>
          <w:sz w:val="24"/>
          <w:szCs w:val="24"/>
          <w:lang w:eastAsia="ru-RU"/>
        </w:rPr>
      </w:pPr>
      <w:r w:rsidRPr="00C327E6">
        <w:rPr>
          <w:rFonts w:ascii="Times New Roman" w:eastAsia="Times New Roman" w:hAnsi="Times New Roman"/>
          <w:b/>
          <w:sz w:val="24"/>
          <w:szCs w:val="24"/>
          <w:lang w:eastAsia="ru-RU"/>
        </w:rPr>
        <w:t xml:space="preserve">Часть 2. </w:t>
      </w:r>
      <w:r w:rsidR="00751181" w:rsidRPr="00C327E6">
        <w:rPr>
          <w:rFonts w:ascii="Times New Roman" w:eastAsia="Times New Roman" w:hAnsi="Times New Roman"/>
          <w:b/>
          <w:sz w:val="24"/>
          <w:szCs w:val="24"/>
          <w:lang w:eastAsia="ru-RU"/>
        </w:rPr>
        <w:t xml:space="preserve">Льготы гражданам </w:t>
      </w:r>
      <w:r w:rsidR="001A11AB" w:rsidRPr="00C327E6">
        <w:rPr>
          <w:rFonts w:ascii="Times New Roman" w:eastAsia="Times New Roman" w:hAnsi="Times New Roman"/>
          <w:b/>
          <w:sz w:val="24"/>
          <w:szCs w:val="24"/>
          <w:lang w:eastAsia="ru-RU"/>
        </w:rPr>
        <w:t>по оплате жил</w:t>
      </w:r>
      <w:r w:rsidR="006063B7" w:rsidRPr="00C327E6">
        <w:rPr>
          <w:rFonts w:ascii="Times New Roman" w:eastAsia="Times New Roman" w:hAnsi="Times New Roman"/>
          <w:b/>
          <w:sz w:val="24"/>
          <w:szCs w:val="24"/>
          <w:lang w:eastAsia="ru-RU"/>
        </w:rPr>
        <w:t>ого помещения</w:t>
      </w:r>
      <w:r w:rsidR="001A11AB" w:rsidRPr="00C327E6">
        <w:rPr>
          <w:rFonts w:ascii="Times New Roman" w:eastAsia="Times New Roman" w:hAnsi="Times New Roman"/>
          <w:b/>
          <w:sz w:val="24"/>
          <w:szCs w:val="24"/>
          <w:lang w:eastAsia="ru-RU"/>
        </w:rPr>
        <w:t xml:space="preserve"> и коммунальных услуг</w:t>
      </w:r>
      <w:r w:rsidR="00B77ABD" w:rsidRPr="00C327E6">
        <w:rPr>
          <w:rFonts w:ascii="Times New Roman" w:eastAsia="Times New Roman" w:hAnsi="Times New Roman"/>
          <w:b/>
          <w:sz w:val="24"/>
          <w:szCs w:val="24"/>
          <w:lang w:eastAsia="ru-RU"/>
        </w:rPr>
        <w:t xml:space="preserve"> в городе Москве</w:t>
      </w:r>
    </w:p>
    <w:p w:rsidR="00922359" w:rsidRPr="00C327E6" w:rsidRDefault="00922359" w:rsidP="005F2665">
      <w:pPr>
        <w:spacing w:after="0" w:line="240" w:lineRule="auto"/>
        <w:jc w:val="center"/>
        <w:outlineLvl w:val="1"/>
        <w:rPr>
          <w:rFonts w:ascii="Times New Roman" w:eastAsia="Times New Roman" w:hAnsi="Times New Roman"/>
          <w:b/>
          <w:sz w:val="24"/>
          <w:szCs w:val="24"/>
          <w:lang w:eastAsia="ru-RU"/>
        </w:rPr>
      </w:pPr>
    </w:p>
    <w:p w:rsidR="00A70F44" w:rsidRPr="00C327E6" w:rsidRDefault="00A70F44" w:rsidP="00C327E6">
      <w:pPr>
        <w:pStyle w:val="aa"/>
        <w:ind w:firstLine="708"/>
        <w:jc w:val="both"/>
        <w:rPr>
          <w:rFonts w:ascii="Times New Roman" w:hAnsi="Times New Roman"/>
          <w:sz w:val="24"/>
          <w:szCs w:val="24"/>
        </w:rPr>
      </w:pPr>
      <w:r w:rsidRPr="00C327E6">
        <w:rPr>
          <w:rFonts w:ascii="Times New Roman" w:hAnsi="Times New Roman"/>
          <w:sz w:val="24"/>
          <w:szCs w:val="24"/>
        </w:rPr>
        <w:t>Порядок предостав</w:t>
      </w:r>
      <w:r w:rsidR="00155F08" w:rsidRPr="00C327E6">
        <w:rPr>
          <w:rFonts w:ascii="Times New Roman" w:hAnsi="Times New Roman"/>
          <w:sz w:val="24"/>
          <w:szCs w:val="24"/>
        </w:rPr>
        <w:t xml:space="preserve">ления </w:t>
      </w:r>
      <w:r w:rsidR="00010F38" w:rsidRPr="00C327E6">
        <w:rPr>
          <w:rFonts w:ascii="Times New Roman" w:hAnsi="Times New Roman"/>
          <w:sz w:val="24"/>
          <w:szCs w:val="24"/>
        </w:rPr>
        <w:t xml:space="preserve">гражданам мер социальной поддержки по оплате </w:t>
      </w:r>
      <w:r w:rsidR="00751181" w:rsidRPr="00C327E6">
        <w:rPr>
          <w:rFonts w:ascii="Times New Roman" w:hAnsi="Times New Roman"/>
          <w:sz w:val="24"/>
          <w:szCs w:val="24"/>
        </w:rPr>
        <w:t>жилищно-коммунальных услуг (льгот)</w:t>
      </w:r>
      <w:r w:rsidR="00010F38" w:rsidRPr="00C327E6">
        <w:rPr>
          <w:rFonts w:ascii="Times New Roman" w:hAnsi="Times New Roman"/>
          <w:sz w:val="24"/>
          <w:szCs w:val="24"/>
        </w:rPr>
        <w:t xml:space="preserve"> утвержден постановлением Правительства Москвы от 07.12.2004г. №850-ПП</w:t>
      </w:r>
      <w:r w:rsidR="00E70A9E" w:rsidRPr="00C327E6">
        <w:rPr>
          <w:rFonts w:ascii="Times New Roman" w:hAnsi="Times New Roman"/>
          <w:sz w:val="24"/>
          <w:szCs w:val="24"/>
        </w:rPr>
        <w:t xml:space="preserve"> "О порядке и условиях обеспечения мер социальной поддержки граждан по оплате жилья и коммунальных услуг"</w:t>
      </w:r>
      <w:r w:rsidR="00B77ABD" w:rsidRPr="00C327E6">
        <w:rPr>
          <w:rFonts w:ascii="Times New Roman" w:hAnsi="Times New Roman"/>
          <w:sz w:val="24"/>
          <w:szCs w:val="24"/>
        </w:rPr>
        <w:t>.</w:t>
      </w:r>
    </w:p>
    <w:p w:rsidR="00751181" w:rsidRPr="00C327E6" w:rsidRDefault="00751181"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 xml:space="preserve">В указанном документе приведен </w:t>
      </w:r>
      <w:r w:rsidR="003501A5" w:rsidRPr="00C327E6">
        <w:rPr>
          <w:rFonts w:ascii="Times New Roman" w:hAnsi="Times New Roman"/>
          <w:sz w:val="24"/>
          <w:szCs w:val="24"/>
          <w:lang w:eastAsia="ru-RU"/>
        </w:rPr>
        <w:t xml:space="preserve">перечень </w:t>
      </w:r>
      <w:r w:rsidRPr="00C327E6">
        <w:rPr>
          <w:rFonts w:ascii="Times New Roman" w:hAnsi="Times New Roman"/>
          <w:sz w:val="24"/>
          <w:szCs w:val="24"/>
          <w:lang w:eastAsia="ru-RU"/>
        </w:rPr>
        <w:t xml:space="preserve">льготных категорий и объем льгот </w:t>
      </w:r>
      <w:r w:rsidR="003501A5" w:rsidRPr="00C327E6">
        <w:rPr>
          <w:rFonts w:ascii="Times New Roman" w:hAnsi="Times New Roman"/>
          <w:sz w:val="24"/>
          <w:szCs w:val="24"/>
          <w:lang w:eastAsia="ru-RU"/>
        </w:rPr>
        <w:t xml:space="preserve">для каждой категории. </w:t>
      </w:r>
    </w:p>
    <w:p w:rsidR="001A11AB" w:rsidRPr="00C327E6" w:rsidRDefault="00751181"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 xml:space="preserve">Льготы </w:t>
      </w:r>
      <w:r w:rsidR="001A11AB" w:rsidRPr="00C327E6">
        <w:rPr>
          <w:rFonts w:ascii="Times New Roman" w:hAnsi="Times New Roman"/>
          <w:sz w:val="24"/>
          <w:szCs w:val="24"/>
          <w:lang w:eastAsia="ru-RU"/>
        </w:rPr>
        <w:t>граждан</w:t>
      </w:r>
      <w:r w:rsidRPr="00C327E6">
        <w:rPr>
          <w:rFonts w:ascii="Times New Roman" w:hAnsi="Times New Roman"/>
          <w:sz w:val="24"/>
          <w:szCs w:val="24"/>
          <w:lang w:eastAsia="ru-RU"/>
        </w:rPr>
        <w:t>ам</w:t>
      </w:r>
      <w:r w:rsidR="001A11AB" w:rsidRPr="00C327E6">
        <w:rPr>
          <w:rFonts w:ascii="Times New Roman" w:hAnsi="Times New Roman"/>
          <w:sz w:val="24"/>
          <w:szCs w:val="24"/>
          <w:lang w:eastAsia="ru-RU"/>
        </w:rPr>
        <w:t xml:space="preserve"> </w:t>
      </w:r>
      <w:r w:rsidR="0087248D" w:rsidRPr="00C327E6">
        <w:rPr>
          <w:rFonts w:ascii="Times New Roman" w:hAnsi="Times New Roman"/>
          <w:sz w:val="24"/>
          <w:szCs w:val="24"/>
          <w:lang w:eastAsia="ru-RU"/>
        </w:rPr>
        <w:t xml:space="preserve">на </w:t>
      </w:r>
      <w:r w:rsidR="001A11AB" w:rsidRPr="00C327E6">
        <w:rPr>
          <w:rFonts w:ascii="Times New Roman" w:hAnsi="Times New Roman"/>
          <w:sz w:val="24"/>
          <w:szCs w:val="24"/>
          <w:lang w:eastAsia="ru-RU"/>
        </w:rPr>
        <w:t>оплат</w:t>
      </w:r>
      <w:r w:rsidR="0087248D" w:rsidRPr="00C327E6">
        <w:rPr>
          <w:rFonts w:ascii="Times New Roman" w:hAnsi="Times New Roman"/>
          <w:sz w:val="24"/>
          <w:szCs w:val="24"/>
          <w:lang w:eastAsia="ru-RU"/>
        </w:rPr>
        <w:t>у</w:t>
      </w:r>
      <w:r w:rsidR="001A11AB" w:rsidRPr="00C327E6">
        <w:rPr>
          <w:rFonts w:ascii="Times New Roman" w:hAnsi="Times New Roman"/>
          <w:sz w:val="24"/>
          <w:szCs w:val="24"/>
          <w:lang w:eastAsia="ru-RU"/>
        </w:rPr>
        <w:t xml:space="preserve"> </w:t>
      </w:r>
      <w:r w:rsidRPr="00C327E6">
        <w:rPr>
          <w:rFonts w:ascii="Times New Roman" w:hAnsi="Times New Roman"/>
          <w:sz w:val="24"/>
          <w:szCs w:val="24"/>
        </w:rPr>
        <w:t xml:space="preserve">жилищно-коммунальных услуг </w:t>
      </w:r>
      <w:r w:rsidR="001A11AB" w:rsidRPr="00C327E6">
        <w:rPr>
          <w:rFonts w:ascii="Times New Roman" w:hAnsi="Times New Roman"/>
          <w:sz w:val="24"/>
          <w:szCs w:val="24"/>
          <w:lang w:eastAsia="ru-RU"/>
        </w:rPr>
        <w:t>основываются на заявительном принципе, осуществляются при предоставлении гражданами в организацию, производящую начисление платежей за названные услуги, документов, подтверждающих отнесение их к соответствующей льготн</w:t>
      </w:r>
      <w:r w:rsidR="00BE5203" w:rsidRPr="00C327E6">
        <w:rPr>
          <w:rFonts w:ascii="Times New Roman" w:hAnsi="Times New Roman"/>
          <w:sz w:val="24"/>
          <w:szCs w:val="24"/>
          <w:lang w:eastAsia="ru-RU"/>
        </w:rPr>
        <w:t>ой категории</w:t>
      </w:r>
      <w:r w:rsidR="001A11AB" w:rsidRPr="00C327E6">
        <w:rPr>
          <w:rFonts w:ascii="Times New Roman" w:hAnsi="Times New Roman"/>
          <w:sz w:val="24"/>
          <w:szCs w:val="24"/>
          <w:lang w:eastAsia="ru-RU"/>
        </w:rPr>
        <w:t>.</w:t>
      </w:r>
    </w:p>
    <w:p w:rsidR="00B77ABD" w:rsidRPr="00C327E6" w:rsidRDefault="003501A5"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 xml:space="preserve">Льготы гражданам на </w:t>
      </w:r>
      <w:r w:rsidR="00B77ABD" w:rsidRPr="00C327E6">
        <w:rPr>
          <w:rFonts w:ascii="Times New Roman" w:hAnsi="Times New Roman"/>
          <w:sz w:val="24"/>
          <w:szCs w:val="24"/>
          <w:lang w:eastAsia="ru-RU"/>
        </w:rPr>
        <w:t>оплат</w:t>
      </w:r>
      <w:r w:rsidRPr="00C327E6">
        <w:rPr>
          <w:rFonts w:ascii="Times New Roman" w:hAnsi="Times New Roman"/>
          <w:sz w:val="24"/>
          <w:szCs w:val="24"/>
          <w:lang w:eastAsia="ru-RU"/>
        </w:rPr>
        <w:t>у</w:t>
      </w:r>
      <w:r w:rsidR="00B77ABD" w:rsidRPr="00C327E6">
        <w:rPr>
          <w:rFonts w:ascii="Times New Roman" w:hAnsi="Times New Roman"/>
          <w:sz w:val="24"/>
          <w:szCs w:val="24"/>
          <w:lang w:eastAsia="ru-RU"/>
        </w:rPr>
        <w:t xml:space="preserve">  </w:t>
      </w:r>
      <w:r w:rsidRPr="00C327E6">
        <w:rPr>
          <w:rFonts w:ascii="Times New Roman" w:hAnsi="Times New Roman"/>
          <w:sz w:val="24"/>
          <w:szCs w:val="24"/>
          <w:lang w:eastAsia="ru-RU"/>
        </w:rPr>
        <w:t xml:space="preserve">жилищно-коммунальных услуг </w:t>
      </w:r>
      <w:r w:rsidR="00B77ABD" w:rsidRPr="00C327E6">
        <w:rPr>
          <w:rFonts w:ascii="Times New Roman" w:hAnsi="Times New Roman"/>
          <w:sz w:val="24"/>
          <w:szCs w:val="24"/>
          <w:lang w:eastAsia="ru-RU"/>
        </w:rPr>
        <w:t xml:space="preserve">предоставляются гражданам в виде скидки с оплаты при расчете им платежей за </w:t>
      </w:r>
      <w:r w:rsidR="003449B1" w:rsidRPr="00C327E6">
        <w:rPr>
          <w:rFonts w:ascii="Times New Roman" w:hAnsi="Times New Roman"/>
          <w:sz w:val="24"/>
          <w:szCs w:val="24"/>
          <w:lang w:eastAsia="ru-RU"/>
        </w:rPr>
        <w:t>эти услуги</w:t>
      </w:r>
      <w:r w:rsidR="00B77ABD" w:rsidRPr="00C327E6">
        <w:rPr>
          <w:rFonts w:ascii="Times New Roman" w:hAnsi="Times New Roman"/>
          <w:sz w:val="24"/>
          <w:szCs w:val="24"/>
          <w:lang w:eastAsia="ru-RU"/>
        </w:rPr>
        <w:t>.</w:t>
      </w:r>
    </w:p>
    <w:p w:rsidR="005B0CFA" w:rsidRPr="00C327E6" w:rsidRDefault="005B0CFA"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Структура платы за жилое помещение и коммунальные услуги определена Жилищным Кодексом Российской Федерации.</w:t>
      </w:r>
    </w:p>
    <w:p w:rsidR="005B0CFA" w:rsidRPr="00C327E6" w:rsidRDefault="005B0CFA"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К платежам за жилое помещение относятся</w:t>
      </w:r>
      <w:r w:rsidR="003C1E3E" w:rsidRPr="00C327E6">
        <w:rPr>
          <w:rFonts w:ascii="Times New Roman" w:hAnsi="Times New Roman"/>
          <w:sz w:val="24"/>
          <w:szCs w:val="24"/>
          <w:lang w:eastAsia="ru-RU"/>
        </w:rPr>
        <w:t>:</w:t>
      </w:r>
      <w:r w:rsidRPr="00C327E6">
        <w:rPr>
          <w:rFonts w:ascii="Times New Roman" w:hAnsi="Times New Roman"/>
          <w:sz w:val="24"/>
          <w:szCs w:val="24"/>
          <w:lang w:eastAsia="ru-RU"/>
        </w:rPr>
        <w:t xml:space="preserve"> плата за содержание жилого помещения, плата за пользование жилым помещением (плата за наем) – для граждан, занимающих жилое помещение государственного жилищного фонда по договору найма</w:t>
      </w:r>
      <w:r w:rsidR="003C1E3E" w:rsidRPr="00C327E6">
        <w:rPr>
          <w:rFonts w:ascii="Times New Roman" w:hAnsi="Times New Roman"/>
          <w:sz w:val="24"/>
          <w:szCs w:val="24"/>
          <w:lang w:eastAsia="ru-RU"/>
        </w:rPr>
        <w:t>;</w:t>
      </w:r>
      <w:r w:rsidR="003501A5" w:rsidRPr="00C327E6">
        <w:rPr>
          <w:rFonts w:ascii="Times New Roman" w:hAnsi="Times New Roman"/>
          <w:sz w:val="24"/>
          <w:szCs w:val="24"/>
          <w:lang w:eastAsia="ru-RU"/>
        </w:rPr>
        <w:t xml:space="preserve"> взнос на капитальный ремонт – для собственников жилых помещений</w:t>
      </w:r>
      <w:r w:rsidRPr="00C327E6">
        <w:rPr>
          <w:rFonts w:ascii="Times New Roman" w:hAnsi="Times New Roman"/>
          <w:sz w:val="24"/>
          <w:szCs w:val="24"/>
          <w:lang w:eastAsia="ru-RU"/>
        </w:rPr>
        <w:t>.</w:t>
      </w:r>
    </w:p>
    <w:p w:rsidR="005B0CFA" w:rsidRPr="00C327E6" w:rsidRDefault="005B0CFA"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К платежам за коммунальные услуги относятся плата за холодное и горячее водоснабжение, водоотведение, электроснабжение, газоснабжение и отопление.</w:t>
      </w:r>
    </w:p>
    <w:p w:rsidR="001A11AB" w:rsidRPr="00C327E6" w:rsidRDefault="00B77ABD"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 xml:space="preserve">Льготные скидки </w:t>
      </w:r>
      <w:r w:rsidR="00096989" w:rsidRPr="00C327E6">
        <w:rPr>
          <w:rFonts w:ascii="Times New Roman" w:hAnsi="Times New Roman"/>
          <w:sz w:val="24"/>
          <w:szCs w:val="24"/>
          <w:lang w:eastAsia="ru-RU"/>
        </w:rPr>
        <w:t xml:space="preserve">с оплаты </w:t>
      </w:r>
      <w:r w:rsidR="003449B1" w:rsidRPr="00C327E6">
        <w:rPr>
          <w:rFonts w:ascii="Times New Roman" w:hAnsi="Times New Roman"/>
          <w:sz w:val="24"/>
          <w:szCs w:val="24"/>
          <w:lang w:eastAsia="ru-RU"/>
        </w:rPr>
        <w:t xml:space="preserve">жилищно-коммунальных услуг </w:t>
      </w:r>
      <w:r w:rsidR="001A11AB" w:rsidRPr="00C327E6">
        <w:rPr>
          <w:rFonts w:ascii="Times New Roman" w:hAnsi="Times New Roman"/>
          <w:sz w:val="24"/>
          <w:szCs w:val="24"/>
          <w:lang w:eastAsia="ru-RU"/>
        </w:rPr>
        <w:t>предоставляются гражданам не более чем на одну квартиру (жилое помещение) исходя из ставок</w:t>
      </w:r>
      <w:r w:rsidR="00F050EE" w:rsidRPr="00C327E6">
        <w:rPr>
          <w:rFonts w:ascii="Times New Roman" w:hAnsi="Times New Roman"/>
          <w:sz w:val="24"/>
          <w:szCs w:val="24"/>
          <w:lang w:eastAsia="ru-RU"/>
        </w:rPr>
        <w:t>, цен</w:t>
      </w:r>
      <w:r w:rsidR="001A11AB" w:rsidRPr="00C327E6">
        <w:rPr>
          <w:rFonts w:ascii="Times New Roman" w:hAnsi="Times New Roman"/>
          <w:sz w:val="24"/>
          <w:szCs w:val="24"/>
          <w:lang w:eastAsia="ru-RU"/>
        </w:rPr>
        <w:t xml:space="preserve"> и тарифов, установленных Правительством Москвы.</w:t>
      </w:r>
    </w:p>
    <w:p w:rsidR="0064422F" w:rsidRPr="00C327E6" w:rsidRDefault="00FF26CA"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 xml:space="preserve">Социальные нормы площади </w:t>
      </w:r>
      <w:r w:rsidR="0064422F" w:rsidRPr="00C327E6">
        <w:rPr>
          <w:rFonts w:ascii="Times New Roman" w:hAnsi="Times New Roman"/>
          <w:sz w:val="24"/>
          <w:szCs w:val="24"/>
          <w:lang w:eastAsia="ru-RU"/>
        </w:rPr>
        <w:t xml:space="preserve">жилого помещения для расчета и предоставления гражданам </w:t>
      </w:r>
      <w:r w:rsidR="00450803" w:rsidRPr="00C327E6">
        <w:rPr>
          <w:rFonts w:ascii="Times New Roman" w:hAnsi="Times New Roman"/>
          <w:sz w:val="24"/>
          <w:szCs w:val="24"/>
          <w:lang w:eastAsia="ru-RU"/>
        </w:rPr>
        <w:t xml:space="preserve">льготных скидок </w:t>
      </w:r>
      <w:r w:rsidR="0064422F" w:rsidRPr="00C327E6">
        <w:rPr>
          <w:rFonts w:ascii="Times New Roman" w:hAnsi="Times New Roman"/>
          <w:sz w:val="24"/>
          <w:szCs w:val="24"/>
          <w:lang w:eastAsia="ru-RU"/>
        </w:rPr>
        <w:t xml:space="preserve"> </w:t>
      </w:r>
      <w:r w:rsidR="003449B1" w:rsidRPr="00C327E6">
        <w:rPr>
          <w:rFonts w:ascii="Times New Roman" w:hAnsi="Times New Roman"/>
          <w:sz w:val="24"/>
          <w:szCs w:val="24"/>
          <w:lang w:eastAsia="ru-RU"/>
        </w:rPr>
        <w:t xml:space="preserve">на </w:t>
      </w:r>
      <w:r w:rsidR="0064422F" w:rsidRPr="00C327E6">
        <w:rPr>
          <w:rFonts w:ascii="Times New Roman" w:hAnsi="Times New Roman"/>
          <w:sz w:val="24"/>
          <w:szCs w:val="24"/>
          <w:lang w:eastAsia="ru-RU"/>
        </w:rPr>
        <w:t>оплат</w:t>
      </w:r>
      <w:r w:rsidR="003449B1" w:rsidRPr="00C327E6">
        <w:rPr>
          <w:rFonts w:ascii="Times New Roman" w:hAnsi="Times New Roman"/>
          <w:sz w:val="24"/>
          <w:szCs w:val="24"/>
          <w:lang w:eastAsia="ru-RU"/>
        </w:rPr>
        <w:t>у жилищно-коммунальных услуг</w:t>
      </w:r>
      <w:r w:rsidR="0064422F" w:rsidRPr="00C327E6">
        <w:rPr>
          <w:rFonts w:ascii="Times New Roman" w:hAnsi="Times New Roman"/>
          <w:sz w:val="24"/>
          <w:szCs w:val="24"/>
          <w:lang w:eastAsia="ru-RU"/>
        </w:rPr>
        <w:t xml:space="preserve"> (в тех случаях, когда в соответствии с нормативными правовыми актами </w:t>
      </w:r>
      <w:r w:rsidR="003449B1" w:rsidRPr="00C327E6">
        <w:rPr>
          <w:rFonts w:ascii="Times New Roman" w:hAnsi="Times New Roman"/>
          <w:sz w:val="24"/>
          <w:szCs w:val="24"/>
          <w:lang w:eastAsia="ru-RU"/>
        </w:rPr>
        <w:t xml:space="preserve">льготы </w:t>
      </w:r>
      <w:r w:rsidR="0064422F" w:rsidRPr="00C327E6">
        <w:rPr>
          <w:rFonts w:ascii="Times New Roman" w:hAnsi="Times New Roman"/>
          <w:sz w:val="24"/>
          <w:szCs w:val="24"/>
          <w:lang w:eastAsia="ru-RU"/>
        </w:rPr>
        <w:t>предоставляются в пределах социальной нормы площади жилого помещения) составляют:</w:t>
      </w:r>
    </w:p>
    <w:p w:rsidR="00FF26CA" w:rsidRPr="00C327E6" w:rsidRDefault="00FF26CA"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для одиноко проживающего гражданина – 33 кв</w:t>
      </w:r>
      <w:proofErr w:type="gramStart"/>
      <w:r w:rsidRPr="00C327E6">
        <w:rPr>
          <w:rFonts w:ascii="Times New Roman" w:hAnsi="Times New Roman"/>
          <w:sz w:val="24"/>
          <w:szCs w:val="24"/>
          <w:lang w:eastAsia="ru-RU"/>
        </w:rPr>
        <w:t>.м</w:t>
      </w:r>
      <w:proofErr w:type="gramEnd"/>
      <w:r w:rsidRPr="00C327E6">
        <w:rPr>
          <w:rFonts w:ascii="Times New Roman" w:hAnsi="Times New Roman"/>
          <w:sz w:val="24"/>
          <w:szCs w:val="24"/>
          <w:lang w:eastAsia="ru-RU"/>
        </w:rPr>
        <w:t>;</w:t>
      </w:r>
    </w:p>
    <w:p w:rsidR="00FF26CA" w:rsidRPr="00C327E6" w:rsidRDefault="00FF26CA"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для семьи из 2-х человек – 42 кв</w:t>
      </w:r>
      <w:proofErr w:type="gramStart"/>
      <w:r w:rsidRPr="00C327E6">
        <w:rPr>
          <w:rFonts w:ascii="Times New Roman" w:hAnsi="Times New Roman"/>
          <w:sz w:val="24"/>
          <w:szCs w:val="24"/>
          <w:lang w:eastAsia="ru-RU"/>
        </w:rPr>
        <w:t>.м</w:t>
      </w:r>
      <w:proofErr w:type="gramEnd"/>
      <w:r w:rsidRPr="00C327E6">
        <w:rPr>
          <w:rFonts w:ascii="Times New Roman" w:hAnsi="Times New Roman"/>
          <w:sz w:val="24"/>
          <w:szCs w:val="24"/>
          <w:lang w:eastAsia="ru-RU"/>
        </w:rPr>
        <w:t>;</w:t>
      </w:r>
    </w:p>
    <w:p w:rsidR="00FF26CA" w:rsidRPr="00C327E6" w:rsidRDefault="00FF26CA"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для семьи из 3-х и более человек – 18 кв</w:t>
      </w:r>
      <w:proofErr w:type="gramStart"/>
      <w:r w:rsidRPr="00C327E6">
        <w:rPr>
          <w:rFonts w:ascii="Times New Roman" w:hAnsi="Times New Roman"/>
          <w:sz w:val="24"/>
          <w:szCs w:val="24"/>
          <w:lang w:eastAsia="ru-RU"/>
        </w:rPr>
        <w:t>.м</w:t>
      </w:r>
      <w:proofErr w:type="gramEnd"/>
      <w:r w:rsidRPr="00C327E6">
        <w:rPr>
          <w:rFonts w:ascii="Times New Roman" w:hAnsi="Times New Roman"/>
          <w:sz w:val="24"/>
          <w:szCs w:val="24"/>
          <w:lang w:eastAsia="ru-RU"/>
        </w:rPr>
        <w:t xml:space="preserve"> на каждого члена семьи.</w:t>
      </w:r>
    </w:p>
    <w:p w:rsidR="005069C0" w:rsidRPr="00C327E6" w:rsidRDefault="00AA663F"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 xml:space="preserve">Если </w:t>
      </w:r>
      <w:r w:rsidR="003501A5" w:rsidRPr="00C327E6">
        <w:rPr>
          <w:rFonts w:ascii="Times New Roman" w:hAnsi="Times New Roman"/>
          <w:sz w:val="24"/>
          <w:szCs w:val="24"/>
          <w:lang w:eastAsia="ru-RU"/>
        </w:rPr>
        <w:t xml:space="preserve">льготы </w:t>
      </w:r>
      <w:r w:rsidR="0068117C" w:rsidRPr="00C327E6">
        <w:rPr>
          <w:rFonts w:ascii="Times New Roman" w:hAnsi="Times New Roman"/>
          <w:sz w:val="24"/>
          <w:szCs w:val="24"/>
          <w:lang w:eastAsia="ru-RU"/>
        </w:rPr>
        <w:t>на</w:t>
      </w:r>
      <w:r w:rsidRPr="00C327E6">
        <w:rPr>
          <w:rFonts w:ascii="Times New Roman" w:hAnsi="Times New Roman"/>
          <w:sz w:val="24"/>
          <w:szCs w:val="24"/>
          <w:lang w:eastAsia="ru-RU"/>
        </w:rPr>
        <w:t xml:space="preserve"> оплат</w:t>
      </w:r>
      <w:r w:rsidR="0068117C" w:rsidRPr="00C327E6">
        <w:rPr>
          <w:rFonts w:ascii="Times New Roman" w:hAnsi="Times New Roman"/>
          <w:sz w:val="24"/>
          <w:szCs w:val="24"/>
          <w:lang w:eastAsia="ru-RU"/>
        </w:rPr>
        <w:t>у</w:t>
      </w:r>
      <w:r w:rsidRPr="00C327E6">
        <w:rPr>
          <w:rFonts w:ascii="Times New Roman" w:hAnsi="Times New Roman"/>
          <w:sz w:val="24"/>
          <w:szCs w:val="24"/>
          <w:lang w:eastAsia="ru-RU"/>
        </w:rPr>
        <w:t xml:space="preserve"> </w:t>
      </w:r>
      <w:r w:rsidR="0068117C" w:rsidRPr="00C327E6">
        <w:rPr>
          <w:rFonts w:ascii="Times New Roman" w:hAnsi="Times New Roman"/>
          <w:sz w:val="24"/>
          <w:szCs w:val="24"/>
          <w:lang w:eastAsia="ru-RU"/>
        </w:rPr>
        <w:t>коммунальных услуг</w:t>
      </w:r>
      <w:r w:rsidRPr="00C327E6">
        <w:rPr>
          <w:rFonts w:ascii="Times New Roman" w:hAnsi="Times New Roman"/>
          <w:sz w:val="24"/>
          <w:szCs w:val="24"/>
          <w:lang w:eastAsia="ru-RU"/>
        </w:rPr>
        <w:t xml:space="preserve"> предоставляются в пределах нормативов потребления</w:t>
      </w:r>
      <w:r w:rsidR="005069C0" w:rsidRPr="00C327E6">
        <w:rPr>
          <w:rFonts w:ascii="Times New Roman" w:hAnsi="Times New Roman"/>
          <w:sz w:val="24"/>
          <w:szCs w:val="24"/>
          <w:lang w:eastAsia="ru-RU"/>
        </w:rPr>
        <w:t xml:space="preserve"> </w:t>
      </w:r>
      <w:r w:rsidR="0068117C" w:rsidRPr="00C327E6">
        <w:rPr>
          <w:rFonts w:ascii="Times New Roman" w:hAnsi="Times New Roman"/>
          <w:sz w:val="24"/>
          <w:szCs w:val="24"/>
          <w:lang w:eastAsia="ru-RU"/>
        </w:rPr>
        <w:t xml:space="preserve">этих </w:t>
      </w:r>
      <w:r w:rsidR="005069C0" w:rsidRPr="00C327E6">
        <w:rPr>
          <w:rFonts w:ascii="Times New Roman" w:hAnsi="Times New Roman"/>
          <w:sz w:val="24"/>
          <w:szCs w:val="24"/>
          <w:lang w:eastAsia="ru-RU"/>
        </w:rPr>
        <w:t>услуг, то при расчете льготных скидок учитываются нормативы потребления</w:t>
      </w:r>
      <w:r w:rsidR="002D73BD" w:rsidRPr="00C327E6">
        <w:rPr>
          <w:rFonts w:ascii="Times New Roman" w:hAnsi="Times New Roman"/>
          <w:sz w:val="24"/>
          <w:szCs w:val="24"/>
          <w:lang w:eastAsia="ru-RU"/>
        </w:rPr>
        <w:t xml:space="preserve"> коммунальных услуг</w:t>
      </w:r>
      <w:r w:rsidR="005069C0" w:rsidRPr="00C327E6">
        <w:rPr>
          <w:rFonts w:ascii="Times New Roman" w:hAnsi="Times New Roman"/>
          <w:sz w:val="24"/>
          <w:szCs w:val="24"/>
          <w:lang w:eastAsia="ru-RU"/>
        </w:rPr>
        <w:t>, установленные постановлениями Правительства Москвы:</w:t>
      </w:r>
    </w:p>
    <w:p w:rsidR="005069C0" w:rsidRPr="00C327E6" w:rsidRDefault="005069C0"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от 11.01.</w:t>
      </w:r>
      <w:r w:rsidR="00526E61" w:rsidRPr="00C327E6">
        <w:rPr>
          <w:rFonts w:ascii="Times New Roman" w:hAnsi="Times New Roman"/>
          <w:sz w:val="24"/>
          <w:szCs w:val="24"/>
          <w:lang w:eastAsia="ru-RU"/>
        </w:rPr>
        <w:t>19</w:t>
      </w:r>
      <w:r w:rsidRPr="00C327E6">
        <w:rPr>
          <w:rFonts w:ascii="Times New Roman" w:hAnsi="Times New Roman"/>
          <w:sz w:val="24"/>
          <w:szCs w:val="24"/>
          <w:lang w:eastAsia="ru-RU"/>
        </w:rPr>
        <w:t xml:space="preserve">94г. </w:t>
      </w:r>
      <w:r w:rsidR="00526E61" w:rsidRPr="00C327E6">
        <w:rPr>
          <w:rFonts w:ascii="Times New Roman" w:hAnsi="Times New Roman"/>
          <w:sz w:val="24"/>
          <w:szCs w:val="24"/>
          <w:lang w:eastAsia="ru-RU"/>
        </w:rPr>
        <w:t xml:space="preserve"> </w:t>
      </w:r>
      <w:r w:rsidRPr="00C327E6">
        <w:rPr>
          <w:rFonts w:ascii="Times New Roman" w:hAnsi="Times New Roman"/>
          <w:sz w:val="24"/>
          <w:szCs w:val="24"/>
          <w:lang w:eastAsia="ru-RU"/>
        </w:rPr>
        <w:t>№41</w:t>
      </w:r>
      <w:r w:rsidR="002D73BD" w:rsidRPr="00C327E6">
        <w:rPr>
          <w:rFonts w:ascii="Times New Roman" w:hAnsi="Times New Roman"/>
          <w:sz w:val="24"/>
          <w:szCs w:val="24"/>
          <w:lang w:eastAsia="ru-RU"/>
        </w:rPr>
        <w:t xml:space="preserve"> </w:t>
      </w:r>
      <w:r w:rsidRPr="00C327E6">
        <w:rPr>
          <w:rFonts w:ascii="Times New Roman" w:hAnsi="Times New Roman"/>
          <w:sz w:val="24"/>
          <w:szCs w:val="24"/>
          <w:lang w:eastAsia="ru-RU"/>
        </w:rPr>
        <w:t xml:space="preserve">– </w:t>
      </w:r>
      <w:r w:rsidR="002D73BD" w:rsidRPr="00C327E6">
        <w:rPr>
          <w:rFonts w:ascii="Times New Roman" w:hAnsi="Times New Roman"/>
          <w:sz w:val="24"/>
          <w:szCs w:val="24"/>
          <w:lang w:eastAsia="ru-RU"/>
        </w:rPr>
        <w:t>отопление, газоснабжение</w:t>
      </w:r>
      <w:r w:rsidRPr="00C327E6">
        <w:rPr>
          <w:rFonts w:ascii="Times New Roman" w:hAnsi="Times New Roman"/>
          <w:sz w:val="24"/>
          <w:szCs w:val="24"/>
          <w:lang w:eastAsia="ru-RU"/>
        </w:rPr>
        <w:t>;</w:t>
      </w:r>
    </w:p>
    <w:p w:rsidR="005069C0" w:rsidRPr="00C327E6" w:rsidRDefault="002D73BD"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от 28.07.</w:t>
      </w:r>
      <w:r w:rsidR="00526E61" w:rsidRPr="00C327E6">
        <w:rPr>
          <w:rFonts w:ascii="Times New Roman" w:hAnsi="Times New Roman"/>
          <w:sz w:val="24"/>
          <w:szCs w:val="24"/>
          <w:lang w:eastAsia="ru-RU"/>
        </w:rPr>
        <w:t>19</w:t>
      </w:r>
      <w:r w:rsidRPr="00C327E6">
        <w:rPr>
          <w:rFonts w:ascii="Times New Roman" w:hAnsi="Times New Roman"/>
          <w:sz w:val="24"/>
          <w:szCs w:val="24"/>
          <w:lang w:eastAsia="ru-RU"/>
        </w:rPr>
        <w:t xml:space="preserve">98г. </w:t>
      </w:r>
      <w:r w:rsidR="00526E61" w:rsidRPr="00C327E6">
        <w:rPr>
          <w:rFonts w:ascii="Times New Roman" w:hAnsi="Times New Roman"/>
          <w:sz w:val="24"/>
          <w:szCs w:val="24"/>
          <w:lang w:eastAsia="ru-RU"/>
        </w:rPr>
        <w:t xml:space="preserve">   </w:t>
      </w:r>
      <w:r w:rsidRPr="00C327E6">
        <w:rPr>
          <w:rFonts w:ascii="Times New Roman" w:hAnsi="Times New Roman"/>
          <w:sz w:val="24"/>
          <w:szCs w:val="24"/>
          <w:lang w:eastAsia="ru-RU"/>
        </w:rPr>
        <w:t>№566</w:t>
      </w:r>
      <w:r w:rsidRPr="00C327E6">
        <w:rPr>
          <w:rFonts w:ascii="Times New Roman" w:hAnsi="Times New Roman"/>
          <w:sz w:val="24"/>
          <w:szCs w:val="24"/>
        </w:rPr>
        <w:t xml:space="preserve"> </w:t>
      </w:r>
      <w:r w:rsidR="005069C0" w:rsidRPr="00C327E6">
        <w:rPr>
          <w:rFonts w:ascii="Times New Roman" w:hAnsi="Times New Roman"/>
          <w:sz w:val="24"/>
          <w:szCs w:val="24"/>
          <w:lang w:eastAsia="ru-RU"/>
        </w:rPr>
        <w:t xml:space="preserve"> – </w:t>
      </w:r>
      <w:r w:rsidRPr="00C327E6">
        <w:rPr>
          <w:rFonts w:ascii="Times New Roman" w:hAnsi="Times New Roman"/>
          <w:sz w:val="24"/>
          <w:szCs w:val="24"/>
          <w:lang w:eastAsia="ru-RU"/>
        </w:rPr>
        <w:t>холодное и горячее водоснабжение, водоотведение</w:t>
      </w:r>
      <w:r w:rsidR="005069C0" w:rsidRPr="00C327E6">
        <w:rPr>
          <w:rFonts w:ascii="Times New Roman" w:hAnsi="Times New Roman"/>
          <w:sz w:val="24"/>
          <w:szCs w:val="24"/>
          <w:lang w:eastAsia="ru-RU"/>
        </w:rPr>
        <w:t>;</w:t>
      </w:r>
    </w:p>
    <w:p w:rsidR="005069C0" w:rsidRPr="00C327E6" w:rsidRDefault="002D73BD" w:rsidP="00C327E6">
      <w:pPr>
        <w:pStyle w:val="aa"/>
        <w:ind w:firstLine="708"/>
        <w:jc w:val="both"/>
        <w:rPr>
          <w:rFonts w:ascii="Times New Roman" w:hAnsi="Times New Roman"/>
          <w:sz w:val="24"/>
          <w:szCs w:val="24"/>
          <w:lang w:eastAsia="ru-RU"/>
        </w:rPr>
      </w:pPr>
      <w:r w:rsidRPr="00C327E6">
        <w:rPr>
          <w:rFonts w:ascii="Times New Roman" w:hAnsi="Times New Roman"/>
          <w:sz w:val="24"/>
          <w:szCs w:val="24"/>
          <w:lang w:eastAsia="ru-RU"/>
        </w:rPr>
        <w:t>от 20.12.</w:t>
      </w:r>
      <w:r w:rsidR="00526E61" w:rsidRPr="00C327E6">
        <w:rPr>
          <w:rFonts w:ascii="Times New Roman" w:hAnsi="Times New Roman"/>
          <w:sz w:val="24"/>
          <w:szCs w:val="24"/>
          <w:lang w:eastAsia="ru-RU"/>
        </w:rPr>
        <w:t>19</w:t>
      </w:r>
      <w:r w:rsidRPr="00C327E6">
        <w:rPr>
          <w:rFonts w:ascii="Times New Roman" w:hAnsi="Times New Roman"/>
          <w:sz w:val="24"/>
          <w:szCs w:val="24"/>
          <w:lang w:eastAsia="ru-RU"/>
        </w:rPr>
        <w:t xml:space="preserve">94г. </w:t>
      </w:r>
      <w:r w:rsidR="00526E61" w:rsidRPr="00C327E6">
        <w:rPr>
          <w:rFonts w:ascii="Times New Roman" w:hAnsi="Times New Roman"/>
          <w:sz w:val="24"/>
          <w:szCs w:val="24"/>
          <w:lang w:eastAsia="ru-RU"/>
        </w:rPr>
        <w:t xml:space="preserve"> </w:t>
      </w:r>
      <w:r w:rsidRPr="00C327E6">
        <w:rPr>
          <w:rFonts w:ascii="Times New Roman" w:hAnsi="Times New Roman"/>
          <w:sz w:val="24"/>
          <w:szCs w:val="24"/>
          <w:lang w:eastAsia="ru-RU"/>
        </w:rPr>
        <w:t>№1161</w:t>
      </w:r>
      <w:r w:rsidRPr="00C327E6">
        <w:rPr>
          <w:rFonts w:ascii="Times New Roman" w:hAnsi="Times New Roman"/>
          <w:sz w:val="24"/>
          <w:szCs w:val="24"/>
        </w:rPr>
        <w:t xml:space="preserve"> </w:t>
      </w:r>
      <w:r w:rsidR="005069C0" w:rsidRPr="00C327E6">
        <w:rPr>
          <w:rFonts w:ascii="Times New Roman" w:hAnsi="Times New Roman"/>
          <w:sz w:val="24"/>
          <w:szCs w:val="24"/>
          <w:lang w:eastAsia="ru-RU"/>
        </w:rPr>
        <w:t xml:space="preserve">– </w:t>
      </w:r>
      <w:r w:rsidRPr="00C327E6">
        <w:rPr>
          <w:rFonts w:ascii="Times New Roman" w:hAnsi="Times New Roman"/>
          <w:sz w:val="24"/>
          <w:szCs w:val="24"/>
          <w:lang w:eastAsia="ru-RU"/>
        </w:rPr>
        <w:t>электроснабжение.</w:t>
      </w:r>
    </w:p>
    <w:p w:rsidR="004822F5" w:rsidRPr="00C327E6" w:rsidRDefault="004822F5" w:rsidP="00C327E6">
      <w:pPr>
        <w:pStyle w:val="aa"/>
        <w:ind w:firstLine="567"/>
        <w:jc w:val="both"/>
        <w:rPr>
          <w:rFonts w:ascii="Times New Roman" w:hAnsi="Times New Roman"/>
          <w:sz w:val="24"/>
          <w:szCs w:val="24"/>
          <w:lang w:eastAsia="ru-RU"/>
        </w:rPr>
      </w:pPr>
      <w:r w:rsidRPr="00C327E6">
        <w:rPr>
          <w:rFonts w:ascii="Times New Roman" w:hAnsi="Times New Roman"/>
          <w:sz w:val="24"/>
          <w:szCs w:val="24"/>
          <w:lang w:eastAsia="ru-RU"/>
        </w:rPr>
        <w:t xml:space="preserve">В случае, когда гражданин имеет право на </w:t>
      </w:r>
      <w:r w:rsidR="0087248D" w:rsidRPr="00C327E6">
        <w:rPr>
          <w:rFonts w:ascii="Times New Roman" w:hAnsi="Times New Roman"/>
          <w:sz w:val="24"/>
          <w:szCs w:val="24"/>
          <w:lang w:eastAsia="ru-RU"/>
        </w:rPr>
        <w:t xml:space="preserve">льготы </w:t>
      </w:r>
      <w:r w:rsidRPr="00C327E6">
        <w:rPr>
          <w:rFonts w:ascii="Times New Roman" w:hAnsi="Times New Roman"/>
          <w:sz w:val="24"/>
          <w:szCs w:val="24"/>
          <w:lang w:eastAsia="ru-RU"/>
        </w:rPr>
        <w:t>по двум и более основаниям, льготные скидки начисляются по одному из оснований по выбору гражданина. При этом по каждому из видов платежа могут быть применены разные льготные скидки.</w:t>
      </w:r>
    </w:p>
    <w:p w:rsidR="00220055" w:rsidRDefault="000D66AA" w:rsidP="00220055">
      <w:r>
        <w:br w:type="page"/>
      </w:r>
    </w:p>
    <w:p w:rsidR="00220055" w:rsidRPr="0045019C" w:rsidRDefault="000D66AA" w:rsidP="0045019C">
      <w:pPr>
        <w:spacing w:after="0" w:line="240" w:lineRule="auto"/>
        <w:ind w:firstLine="567"/>
        <w:contextualSpacing/>
        <w:jc w:val="center"/>
        <w:rPr>
          <w:rFonts w:ascii="Times New Roman" w:eastAsia="Times New Roman" w:hAnsi="Times New Roman"/>
          <w:b/>
          <w:sz w:val="24"/>
          <w:szCs w:val="24"/>
          <w:lang w:eastAsia="ru-RU"/>
        </w:rPr>
      </w:pPr>
      <w:r w:rsidRPr="0045019C">
        <w:rPr>
          <w:rFonts w:ascii="Times New Roman" w:eastAsia="Times New Roman" w:hAnsi="Times New Roman"/>
          <w:b/>
          <w:sz w:val="24"/>
          <w:szCs w:val="24"/>
          <w:lang w:eastAsia="ru-RU"/>
        </w:rPr>
        <w:lastRenderedPageBreak/>
        <w:t xml:space="preserve">Часть 3. </w:t>
      </w:r>
      <w:r w:rsidR="00220055" w:rsidRPr="0045019C">
        <w:rPr>
          <w:rFonts w:ascii="Times New Roman" w:eastAsia="Times New Roman" w:hAnsi="Times New Roman"/>
          <w:b/>
          <w:sz w:val="24"/>
          <w:szCs w:val="24"/>
          <w:lang w:eastAsia="ru-RU"/>
        </w:rPr>
        <w:t>Льготы гражданам по оплате взноса на капитальный ремонт</w:t>
      </w:r>
    </w:p>
    <w:p w:rsidR="00220055" w:rsidRPr="0045019C" w:rsidRDefault="00220055" w:rsidP="00220055">
      <w:pPr>
        <w:spacing w:after="0" w:line="240" w:lineRule="auto"/>
        <w:ind w:firstLine="567"/>
        <w:contextualSpacing/>
        <w:jc w:val="both"/>
        <w:rPr>
          <w:rFonts w:ascii="Times New Roman" w:eastAsia="Times New Roman" w:hAnsi="Times New Roman"/>
          <w:sz w:val="24"/>
          <w:szCs w:val="24"/>
          <w:lang w:eastAsia="ru-RU"/>
        </w:rPr>
      </w:pPr>
    </w:p>
    <w:p w:rsidR="00220055" w:rsidRPr="0045019C" w:rsidRDefault="00220055" w:rsidP="00220055">
      <w:pPr>
        <w:spacing w:after="0" w:line="240" w:lineRule="auto"/>
        <w:ind w:firstLine="567"/>
        <w:contextualSpacing/>
        <w:jc w:val="both"/>
        <w:rPr>
          <w:rFonts w:ascii="Times New Roman" w:eastAsia="Times New Roman" w:hAnsi="Times New Roman"/>
          <w:sz w:val="24"/>
          <w:szCs w:val="24"/>
          <w:lang w:eastAsia="ru-RU"/>
        </w:rPr>
      </w:pPr>
      <w:r w:rsidRPr="0045019C">
        <w:rPr>
          <w:rFonts w:ascii="Times New Roman" w:eastAsia="Times New Roman" w:hAnsi="Times New Roman"/>
          <w:sz w:val="24"/>
          <w:szCs w:val="24"/>
          <w:lang w:eastAsia="ru-RU"/>
        </w:rPr>
        <w:t>В соответствии с постановлением Правительства Москвы от 29.12.2014г. №833-ПП граждане, имеющие льготы по оплате жилого помещения, имеют право на льготы по оплате взноса на капитальный ремонт общего имущества в многоквартирных домах.</w:t>
      </w:r>
    </w:p>
    <w:p w:rsidR="00220055" w:rsidRPr="0045019C" w:rsidRDefault="00220055" w:rsidP="00220055">
      <w:pPr>
        <w:pStyle w:val="ConsPlusNormal"/>
        <w:ind w:firstLine="540"/>
        <w:jc w:val="both"/>
        <w:rPr>
          <w:rFonts w:ascii="Times New Roman" w:eastAsia="Times New Roman" w:hAnsi="Times New Roman" w:cs="Times New Roman"/>
          <w:sz w:val="24"/>
          <w:szCs w:val="24"/>
        </w:rPr>
      </w:pPr>
      <w:r w:rsidRPr="0045019C">
        <w:rPr>
          <w:rFonts w:ascii="Times New Roman" w:eastAsia="Times New Roman" w:hAnsi="Times New Roman" w:cs="Times New Roman"/>
          <w:sz w:val="24"/>
          <w:szCs w:val="24"/>
        </w:rPr>
        <w:t>Тем льготным категориям граждан, которые не имеют права на льготы по оплате жилого помещения, постановлением Правительства Москвы от 30.07.2015г. №478-ПП предоставлены дополнительные льготы в частном жилищном фонде в размере 50 % по оплате взноса на капитальный ремонт в пределах социальной нормы площади жилого помещения (</w:t>
      </w:r>
      <w:proofErr w:type="gramStart"/>
      <w:r w:rsidRPr="0045019C">
        <w:rPr>
          <w:rFonts w:ascii="Times New Roman" w:eastAsia="Times New Roman" w:hAnsi="Times New Roman" w:cs="Times New Roman"/>
          <w:sz w:val="24"/>
          <w:szCs w:val="24"/>
        </w:rPr>
        <w:t>см</w:t>
      </w:r>
      <w:proofErr w:type="gramEnd"/>
      <w:r w:rsidRPr="0045019C">
        <w:rPr>
          <w:rFonts w:ascii="Times New Roman" w:eastAsia="Times New Roman" w:hAnsi="Times New Roman" w:cs="Times New Roman"/>
          <w:sz w:val="24"/>
          <w:szCs w:val="24"/>
        </w:rPr>
        <w:t>. таблицу).</w:t>
      </w:r>
    </w:p>
    <w:p w:rsidR="00220055" w:rsidRDefault="00220055" w:rsidP="00220055">
      <w:pPr>
        <w:pStyle w:val="ConsPlusNormal"/>
        <w:ind w:firstLine="540"/>
        <w:jc w:val="both"/>
        <w:rPr>
          <w:rFonts w:ascii="Times New Roman" w:eastAsia="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5805"/>
        <w:gridCol w:w="1134"/>
        <w:gridCol w:w="2375"/>
      </w:tblGrid>
      <w:tr w:rsidR="00220055" w:rsidRPr="00B602EA" w:rsidTr="00CF2065">
        <w:trPr>
          <w:trHeight w:val="977"/>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w:t>
            </w:r>
          </w:p>
          <w:p w:rsidR="00220055" w:rsidRPr="00B602EA" w:rsidRDefault="00220055" w:rsidP="00CF2065">
            <w:pPr>
              <w:pStyle w:val="ConsPlusNormal"/>
              <w:jc w:val="center"/>
              <w:rPr>
                <w:rFonts w:ascii="Times New Roman" w:eastAsia="Times New Roman" w:hAnsi="Times New Roman" w:cs="Times New Roman"/>
                <w:sz w:val="24"/>
                <w:szCs w:val="24"/>
              </w:rPr>
            </w:pPr>
            <w:proofErr w:type="spellStart"/>
            <w:proofErr w:type="gramStart"/>
            <w:r w:rsidRPr="00B602EA">
              <w:rPr>
                <w:rFonts w:ascii="Times New Roman" w:eastAsia="Times New Roman" w:hAnsi="Times New Roman" w:cs="Times New Roman"/>
                <w:sz w:val="24"/>
                <w:szCs w:val="24"/>
              </w:rPr>
              <w:t>п</w:t>
            </w:r>
            <w:proofErr w:type="spellEnd"/>
            <w:proofErr w:type="gramEnd"/>
            <w:r w:rsidRPr="00B602EA">
              <w:rPr>
                <w:rFonts w:ascii="Times New Roman" w:eastAsia="Times New Roman" w:hAnsi="Times New Roman" w:cs="Times New Roman"/>
                <w:sz w:val="24"/>
                <w:szCs w:val="24"/>
                <w:lang w:val="en-US"/>
              </w:rPr>
              <w:t>/</w:t>
            </w:r>
            <w:proofErr w:type="spellStart"/>
            <w:r w:rsidRPr="00B602EA">
              <w:rPr>
                <w:rFonts w:ascii="Times New Roman" w:eastAsia="Times New Roman" w:hAnsi="Times New Roman" w:cs="Times New Roman"/>
                <w:sz w:val="24"/>
                <w:szCs w:val="24"/>
              </w:rPr>
              <w:t>п</w:t>
            </w:r>
            <w:proofErr w:type="spellEnd"/>
          </w:p>
        </w:tc>
        <w:tc>
          <w:tcPr>
            <w:tcW w:w="580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Наименование льготной категории</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Процент скидки</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Площадь, на которую предоставляется скидка</w:t>
            </w:r>
          </w:p>
          <w:p w:rsidR="00220055" w:rsidRPr="00B602EA" w:rsidRDefault="00220055" w:rsidP="00CF2065">
            <w:pPr>
              <w:pStyle w:val="ConsPlusNormal"/>
              <w:jc w:val="center"/>
              <w:rPr>
                <w:rFonts w:ascii="Times New Roman" w:eastAsia="Times New Roman" w:hAnsi="Times New Roman" w:cs="Times New Roman"/>
                <w:sz w:val="24"/>
                <w:szCs w:val="24"/>
              </w:rPr>
            </w:pPr>
          </w:p>
        </w:tc>
      </w:tr>
      <w:tr w:rsidR="00220055" w:rsidRPr="00B602EA" w:rsidTr="00CF2065">
        <w:trPr>
          <w:trHeight w:val="585"/>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1.</w:t>
            </w:r>
          </w:p>
        </w:tc>
        <w:tc>
          <w:tcPr>
            <w:tcW w:w="5805" w:type="dxa"/>
            <w:vAlign w:val="center"/>
          </w:tcPr>
          <w:p w:rsidR="00220055" w:rsidRPr="00B602EA" w:rsidRDefault="00220055" w:rsidP="00CF2065">
            <w:pPr>
              <w:pStyle w:val="ConsPlusNormal"/>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Лица, награжденные медалью «За оборону Москвы»</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соц</w:t>
            </w:r>
            <w:proofErr w:type="gramStart"/>
            <w:r w:rsidRPr="00B602EA">
              <w:rPr>
                <w:rFonts w:ascii="Times New Roman" w:eastAsia="Times New Roman" w:hAnsi="Times New Roman" w:cs="Times New Roman"/>
                <w:sz w:val="24"/>
                <w:szCs w:val="24"/>
              </w:rPr>
              <w:t>.н</w:t>
            </w:r>
            <w:proofErr w:type="gramEnd"/>
            <w:r w:rsidRPr="00B602EA">
              <w:rPr>
                <w:rFonts w:ascii="Times New Roman" w:eastAsia="Times New Roman" w:hAnsi="Times New Roman" w:cs="Times New Roman"/>
                <w:sz w:val="24"/>
                <w:szCs w:val="24"/>
              </w:rPr>
              <w:t>орма на 1чел.</w:t>
            </w:r>
          </w:p>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(33кв.м.)</w:t>
            </w:r>
          </w:p>
        </w:tc>
      </w:tr>
      <w:tr w:rsidR="00220055" w:rsidRPr="00B602EA" w:rsidTr="00CF2065">
        <w:trPr>
          <w:trHeight w:val="563"/>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2.</w:t>
            </w:r>
          </w:p>
        </w:tc>
        <w:tc>
          <w:tcPr>
            <w:tcW w:w="5805" w:type="dxa"/>
            <w:vAlign w:val="center"/>
          </w:tcPr>
          <w:p w:rsidR="00220055" w:rsidRPr="00B602EA" w:rsidRDefault="00220055" w:rsidP="00CF2065">
            <w:pPr>
              <w:pStyle w:val="ConsPlusNormal"/>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 xml:space="preserve">Лица, непрерывно трудившиеся на предприятиях, в организациях и учреждениях Москвы в период 22.07.41 по 25.01.42 </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соц</w:t>
            </w:r>
            <w:proofErr w:type="gramStart"/>
            <w:r w:rsidRPr="00B602EA">
              <w:rPr>
                <w:rFonts w:ascii="Times New Roman" w:eastAsia="Times New Roman" w:hAnsi="Times New Roman" w:cs="Times New Roman"/>
                <w:sz w:val="24"/>
                <w:szCs w:val="24"/>
              </w:rPr>
              <w:t>.н</w:t>
            </w:r>
            <w:proofErr w:type="gramEnd"/>
            <w:r w:rsidRPr="00B602EA">
              <w:rPr>
                <w:rFonts w:ascii="Times New Roman" w:eastAsia="Times New Roman" w:hAnsi="Times New Roman" w:cs="Times New Roman"/>
                <w:sz w:val="24"/>
                <w:szCs w:val="24"/>
              </w:rPr>
              <w:t>орма на 1чел.</w:t>
            </w:r>
          </w:p>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(33кв.м.)</w:t>
            </w:r>
          </w:p>
        </w:tc>
      </w:tr>
      <w:tr w:rsidR="00220055" w:rsidRPr="00B602EA" w:rsidTr="00CF2065">
        <w:trPr>
          <w:trHeight w:val="543"/>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3.</w:t>
            </w:r>
          </w:p>
        </w:tc>
        <w:tc>
          <w:tcPr>
            <w:tcW w:w="5805" w:type="dxa"/>
            <w:vAlign w:val="center"/>
          </w:tcPr>
          <w:p w:rsidR="00220055" w:rsidRPr="00B602EA" w:rsidRDefault="00220055" w:rsidP="00CF2065">
            <w:pPr>
              <w:pStyle w:val="ConsPlusNormal"/>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Граждане, награжденные знаком «Почетный донор России» или «Почетный донор СССР»</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соц</w:t>
            </w:r>
            <w:proofErr w:type="gramStart"/>
            <w:r w:rsidRPr="00B602EA">
              <w:rPr>
                <w:rFonts w:ascii="Times New Roman" w:eastAsia="Times New Roman" w:hAnsi="Times New Roman" w:cs="Times New Roman"/>
                <w:sz w:val="24"/>
                <w:szCs w:val="24"/>
              </w:rPr>
              <w:t>.н</w:t>
            </w:r>
            <w:proofErr w:type="gramEnd"/>
            <w:r w:rsidRPr="00B602EA">
              <w:rPr>
                <w:rFonts w:ascii="Times New Roman" w:eastAsia="Times New Roman" w:hAnsi="Times New Roman" w:cs="Times New Roman"/>
                <w:sz w:val="24"/>
                <w:szCs w:val="24"/>
              </w:rPr>
              <w:t>орма на 1чел.</w:t>
            </w:r>
          </w:p>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(33кв.м.)</w:t>
            </w:r>
          </w:p>
        </w:tc>
      </w:tr>
      <w:tr w:rsidR="00220055" w:rsidRPr="00B602EA" w:rsidTr="00CF2065">
        <w:trPr>
          <w:trHeight w:val="745"/>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4.</w:t>
            </w:r>
          </w:p>
        </w:tc>
        <w:tc>
          <w:tcPr>
            <w:tcW w:w="5805" w:type="dxa"/>
            <w:vAlign w:val="center"/>
          </w:tcPr>
          <w:p w:rsidR="00220055" w:rsidRPr="00B602EA" w:rsidRDefault="00220055" w:rsidP="00CF2065">
            <w:pPr>
              <w:pStyle w:val="ConsPlusNormal"/>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 xml:space="preserve">Многодетные семьи, имеющие трех и более детей </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соц</w:t>
            </w:r>
            <w:proofErr w:type="gramStart"/>
            <w:r w:rsidRPr="00B602EA">
              <w:rPr>
                <w:rFonts w:ascii="Times New Roman" w:eastAsia="Times New Roman" w:hAnsi="Times New Roman" w:cs="Times New Roman"/>
                <w:sz w:val="24"/>
                <w:szCs w:val="24"/>
              </w:rPr>
              <w:t>.н</w:t>
            </w:r>
            <w:proofErr w:type="gramEnd"/>
            <w:r w:rsidRPr="00B602EA">
              <w:rPr>
                <w:rFonts w:ascii="Times New Roman" w:eastAsia="Times New Roman" w:hAnsi="Times New Roman" w:cs="Times New Roman"/>
                <w:sz w:val="24"/>
                <w:szCs w:val="24"/>
              </w:rPr>
              <w:t>орма на семью</w:t>
            </w:r>
          </w:p>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(18кв.м.*кол-во членов семьи)</w:t>
            </w:r>
          </w:p>
        </w:tc>
      </w:tr>
      <w:tr w:rsidR="00220055" w:rsidRPr="00B602EA" w:rsidTr="00CF2065">
        <w:trPr>
          <w:trHeight w:val="545"/>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w:t>
            </w:r>
          </w:p>
        </w:tc>
        <w:tc>
          <w:tcPr>
            <w:tcW w:w="5805" w:type="dxa"/>
            <w:vAlign w:val="center"/>
          </w:tcPr>
          <w:p w:rsidR="00220055" w:rsidRPr="00B602EA" w:rsidRDefault="00220055" w:rsidP="00CF2065">
            <w:pPr>
              <w:pStyle w:val="ConsPlusNormal"/>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Семьи, имеющие 10 и более детей</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соц</w:t>
            </w:r>
            <w:proofErr w:type="gramStart"/>
            <w:r w:rsidRPr="00B602EA">
              <w:rPr>
                <w:rFonts w:ascii="Times New Roman" w:eastAsia="Times New Roman" w:hAnsi="Times New Roman" w:cs="Times New Roman"/>
                <w:sz w:val="24"/>
                <w:szCs w:val="24"/>
              </w:rPr>
              <w:t>.н</w:t>
            </w:r>
            <w:proofErr w:type="gramEnd"/>
            <w:r w:rsidRPr="00B602EA">
              <w:rPr>
                <w:rFonts w:ascii="Times New Roman" w:eastAsia="Times New Roman" w:hAnsi="Times New Roman" w:cs="Times New Roman"/>
                <w:sz w:val="24"/>
                <w:szCs w:val="24"/>
              </w:rPr>
              <w:t>орма на семью</w:t>
            </w:r>
          </w:p>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(18кв.м.*кол-во членов семьи)</w:t>
            </w:r>
          </w:p>
        </w:tc>
      </w:tr>
      <w:tr w:rsidR="00220055" w:rsidRPr="00B602EA" w:rsidTr="00CF2065">
        <w:trPr>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6.</w:t>
            </w:r>
          </w:p>
        </w:tc>
        <w:tc>
          <w:tcPr>
            <w:tcW w:w="5805" w:type="dxa"/>
            <w:vAlign w:val="center"/>
          </w:tcPr>
          <w:p w:rsidR="00220055" w:rsidRPr="00B602EA" w:rsidRDefault="00220055" w:rsidP="00CF2065">
            <w:pPr>
              <w:pStyle w:val="ConsPlusNormal"/>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 xml:space="preserve">Почетный донор Москвы </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соц</w:t>
            </w:r>
            <w:proofErr w:type="gramStart"/>
            <w:r w:rsidRPr="00B602EA">
              <w:rPr>
                <w:rFonts w:ascii="Times New Roman" w:eastAsia="Times New Roman" w:hAnsi="Times New Roman" w:cs="Times New Roman"/>
                <w:sz w:val="24"/>
                <w:szCs w:val="24"/>
              </w:rPr>
              <w:t>.н</w:t>
            </w:r>
            <w:proofErr w:type="gramEnd"/>
            <w:r w:rsidRPr="00B602EA">
              <w:rPr>
                <w:rFonts w:ascii="Times New Roman" w:eastAsia="Times New Roman" w:hAnsi="Times New Roman" w:cs="Times New Roman"/>
                <w:sz w:val="24"/>
                <w:szCs w:val="24"/>
              </w:rPr>
              <w:t>орма на 1чел.</w:t>
            </w:r>
          </w:p>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(33кв.м.)</w:t>
            </w:r>
          </w:p>
        </w:tc>
      </w:tr>
      <w:tr w:rsidR="00220055" w:rsidRPr="00B602EA" w:rsidTr="00CF2065">
        <w:trPr>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7.</w:t>
            </w:r>
          </w:p>
        </w:tc>
        <w:tc>
          <w:tcPr>
            <w:tcW w:w="5805" w:type="dxa"/>
            <w:vAlign w:val="center"/>
          </w:tcPr>
          <w:p w:rsidR="00220055" w:rsidRPr="00B602EA" w:rsidRDefault="00220055" w:rsidP="00CF2065">
            <w:pPr>
              <w:pStyle w:val="ConsPlusNormal"/>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Лица, признанные инвалидами</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соц</w:t>
            </w:r>
            <w:proofErr w:type="gramStart"/>
            <w:r w:rsidRPr="00B602EA">
              <w:rPr>
                <w:rFonts w:ascii="Times New Roman" w:eastAsia="Times New Roman" w:hAnsi="Times New Roman" w:cs="Times New Roman"/>
                <w:sz w:val="24"/>
                <w:szCs w:val="24"/>
              </w:rPr>
              <w:t>.н</w:t>
            </w:r>
            <w:proofErr w:type="gramEnd"/>
            <w:r w:rsidRPr="00B602EA">
              <w:rPr>
                <w:rFonts w:ascii="Times New Roman" w:eastAsia="Times New Roman" w:hAnsi="Times New Roman" w:cs="Times New Roman"/>
                <w:sz w:val="24"/>
                <w:szCs w:val="24"/>
              </w:rPr>
              <w:t>орма на 1чел.</w:t>
            </w:r>
          </w:p>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(33кв.м.)</w:t>
            </w:r>
          </w:p>
        </w:tc>
      </w:tr>
      <w:tr w:rsidR="00220055" w:rsidRPr="00B602EA" w:rsidTr="00CF2065">
        <w:trPr>
          <w:jc w:val="center"/>
        </w:trPr>
        <w:tc>
          <w:tcPr>
            <w:tcW w:w="540"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8.</w:t>
            </w:r>
          </w:p>
        </w:tc>
        <w:tc>
          <w:tcPr>
            <w:tcW w:w="5805" w:type="dxa"/>
            <w:vAlign w:val="center"/>
          </w:tcPr>
          <w:p w:rsidR="00220055" w:rsidRPr="00B602EA" w:rsidRDefault="00220055" w:rsidP="00CF2065">
            <w:pPr>
              <w:pStyle w:val="ConsPlusNormal"/>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Семьи, имеющие детей-инвалидов в возрасте до 18 лет</w:t>
            </w:r>
          </w:p>
        </w:tc>
        <w:tc>
          <w:tcPr>
            <w:tcW w:w="1134"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2375" w:type="dxa"/>
            <w:vAlign w:val="center"/>
          </w:tcPr>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соц</w:t>
            </w:r>
            <w:proofErr w:type="gramStart"/>
            <w:r w:rsidRPr="00B602EA">
              <w:rPr>
                <w:rFonts w:ascii="Times New Roman" w:eastAsia="Times New Roman" w:hAnsi="Times New Roman" w:cs="Times New Roman"/>
                <w:sz w:val="24"/>
                <w:szCs w:val="24"/>
              </w:rPr>
              <w:t>.н</w:t>
            </w:r>
            <w:proofErr w:type="gramEnd"/>
            <w:r w:rsidRPr="00B602EA">
              <w:rPr>
                <w:rFonts w:ascii="Times New Roman" w:eastAsia="Times New Roman" w:hAnsi="Times New Roman" w:cs="Times New Roman"/>
                <w:sz w:val="24"/>
                <w:szCs w:val="24"/>
              </w:rPr>
              <w:t>орма на семью</w:t>
            </w:r>
          </w:p>
          <w:p w:rsidR="00220055" w:rsidRPr="00B602EA" w:rsidRDefault="00220055" w:rsidP="00CF2065">
            <w:pPr>
              <w:pStyle w:val="ConsPlusNormal"/>
              <w:jc w:val="center"/>
              <w:rPr>
                <w:rFonts w:ascii="Times New Roman" w:eastAsia="Times New Roman" w:hAnsi="Times New Roman" w:cs="Times New Roman"/>
                <w:sz w:val="24"/>
                <w:szCs w:val="24"/>
              </w:rPr>
            </w:pPr>
            <w:proofErr w:type="gramStart"/>
            <w:r w:rsidRPr="00B602EA">
              <w:rPr>
                <w:rFonts w:ascii="Times New Roman" w:eastAsia="Times New Roman" w:hAnsi="Times New Roman" w:cs="Times New Roman"/>
                <w:sz w:val="24"/>
                <w:szCs w:val="24"/>
              </w:rPr>
              <w:t>(2чел. - 42 кв.м.,</w:t>
            </w:r>
            <w:proofErr w:type="gramEnd"/>
          </w:p>
          <w:p w:rsidR="00220055" w:rsidRPr="00B602EA" w:rsidRDefault="00220055" w:rsidP="00CF2065">
            <w:pPr>
              <w:pStyle w:val="ConsPlusNormal"/>
              <w:jc w:val="center"/>
              <w:rPr>
                <w:rFonts w:ascii="Times New Roman" w:eastAsia="Times New Roman" w:hAnsi="Times New Roman" w:cs="Times New Roman"/>
                <w:sz w:val="24"/>
                <w:szCs w:val="24"/>
              </w:rPr>
            </w:pPr>
            <w:r w:rsidRPr="00B602EA">
              <w:rPr>
                <w:rFonts w:ascii="Times New Roman" w:eastAsia="Times New Roman" w:hAnsi="Times New Roman" w:cs="Times New Roman"/>
                <w:sz w:val="24"/>
                <w:szCs w:val="24"/>
              </w:rPr>
              <w:t>более 2-х чел. - 18кв.м.*кол-во членов семьи)</w:t>
            </w:r>
          </w:p>
        </w:tc>
      </w:tr>
    </w:tbl>
    <w:p w:rsidR="00220055" w:rsidRDefault="00220055" w:rsidP="00220055">
      <w:pPr>
        <w:pStyle w:val="ConsPlusNormal"/>
        <w:ind w:firstLine="540"/>
        <w:jc w:val="both"/>
        <w:rPr>
          <w:rFonts w:ascii="Times New Roman" w:eastAsia="Times New Roman" w:hAnsi="Times New Roman" w:cs="Times New Roman"/>
          <w:sz w:val="28"/>
          <w:szCs w:val="28"/>
        </w:rPr>
      </w:pPr>
    </w:p>
    <w:p w:rsidR="00220055" w:rsidRPr="0045019C" w:rsidRDefault="00220055" w:rsidP="0045019C">
      <w:pPr>
        <w:spacing w:after="0" w:line="240" w:lineRule="auto"/>
        <w:ind w:firstLine="708"/>
        <w:jc w:val="both"/>
        <w:rPr>
          <w:rFonts w:ascii="Times New Roman" w:eastAsia="Times New Roman" w:hAnsi="Times New Roman"/>
          <w:sz w:val="24"/>
          <w:szCs w:val="24"/>
          <w:lang w:eastAsia="ru-RU"/>
        </w:rPr>
      </w:pPr>
      <w:r w:rsidRPr="0045019C">
        <w:rPr>
          <w:rFonts w:ascii="Times New Roman" w:eastAsia="Times New Roman" w:hAnsi="Times New Roman"/>
          <w:sz w:val="24"/>
          <w:szCs w:val="24"/>
          <w:lang w:eastAsia="ru-RU"/>
        </w:rPr>
        <w:t xml:space="preserve">Суммы предоставленных льгот по оплате взноса на капитальный ремонт, так же как и суммы льгот по другим жилищно-коммунальным услугам, указываются в платежных документах.   </w:t>
      </w:r>
    </w:p>
    <w:p w:rsidR="00450803" w:rsidRDefault="00450803" w:rsidP="00D42C32">
      <w:pPr>
        <w:spacing w:line="240" w:lineRule="auto"/>
        <w:ind w:firstLine="567"/>
        <w:jc w:val="both"/>
        <w:outlineLvl w:val="2"/>
        <w:rPr>
          <w:rFonts w:ascii="Times New Roman" w:eastAsia="Times New Roman" w:hAnsi="Times New Roman"/>
          <w:sz w:val="28"/>
          <w:szCs w:val="28"/>
          <w:lang w:eastAsia="ru-RU"/>
        </w:rPr>
      </w:pPr>
    </w:p>
    <w:p w:rsidR="00220055" w:rsidRDefault="00220055" w:rsidP="00D42C32">
      <w:pPr>
        <w:spacing w:line="240" w:lineRule="auto"/>
        <w:ind w:firstLine="567"/>
        <w:jc w:val="both"/>
        <w:outlineLvl w:val="2"/>
        <w:rPr>
          <w:rFonts w:ascii="Times New Roman" w:eastAsia="Times New Roman" w:hAnsi="Times New Roman"/>
          <w:sz w:val="28"/>
          <w:szCs w:val="28"/>
          <w:lang w:eastAsia="ru-RU"/>
        </w:rPr>
      </w:pPr>
    </w:p>
    <w:p w:rsidR="00220055" w:rsidRDefault="00220055" w:rsidP="00D42C32">
      <w:pPr>
        <w:spacing w:line="240" w:lineRule="auto"/>
        <w:ind w:firstLine="567"/>
        <w:jc w:val="both"/>
        <w:outlineLvl w:val="2"/>
        <w:rPr>
          <w:rFonts w:ascii="Times New Roman" w:eastAsia="Times New Roman" w:hAnsi="Times New Roman"/>
          <w:sz w:val="28"/>
          <w:szCs w:val="28"/>
          <w:lang w:eastAsia="ru-RU"/>
        </w:rPr>
      </w:pPr>
    </w:p>
    <w:sectPr w:rsidR="00220055" w:rsidSect="0064422F">
      <w:pgSz w:w="11906" w:h="16838"/>
      <w:pgMar w:top="426" w:right="849"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231D"/>
    <w:multiLevelType w:val="multilevel"/>
    <w:tmpl w:val="A15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B69F6"/>
    <w:multiLevelType w:val="multilevel"/>
    <w:tmpl w:val="AE1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60076"/>
    <w:multiLevelType w:val="hybridMultilevel"/>
    <w:tmpl w:val="982AF7A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3BD1700A"/>
    <w:multiLevelType w:val="hybridMultilevel"/>
    <w:tmpl w:val="A41AEBA8"/>
    <w:lvl w:ilvl="0" w:tplc="250A6F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604E1D"/>
    <w:multiLevelType w:val="multilevel"/>
    <w:tmpl w:val="CE3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CD4A64"/>
    <w:multiLevelType w:val="multilevel"/>
    <w:tmpl w:val="4B8A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A40046"/>
    <w:multiLevelType w:val="multilevel"/>
    <w:tmpl w:val="7378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CB0F09"/>
    <w:multiLevelType w:val="hybridMultilevel"/>
    <w:tmpl w:val="9A900A82"/>
    <w:lvl w:ilvl="0" w:tplc="B4EEC49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5E2364F"/>
    <w:multiLevelType w:val="hybridMultilevel"/>
    <w:tmpl w:val="7CB81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D31050"/>
    <w:multiLevelType w:val="multilevel"/>
    <w:tmpl w:val="CACA59F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
  </w:num>
  <w:num w:numId="4">
    <w:abstractNumId w:val="6"/>
  </w:num>
  <w:num w:numId="5">
    <w:abstractNumId w:val="0"/>
  </w:num>
  <w:num w:numId="6">
    <w:abstractNumId w:val="5"/>
  </w:num>
  <w:num w:numId="7">
    <w:abstractNumId w:val="8"/>
  </w:num>
  <w:num w:numId="8">
    <w:abstractNumId w:val="2"/>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11AB"/>
    <w:rsid w:val="00004820"/>
    <w:rsid w:val="00010F38"/>
    <w:rsid w:val="0003610A"/>
    <w:rsid w:val="000378A2"/>
    <w:rsid w:val="0006633D"/>
    <w:rsid w:val="00096989"/>
    <w:rsid w:val="000C4EF7"/>
    <w:rsid w:val="000D66AA"/>
    <w:rsid w:val="000E4908"/>
    <w:rsid w:val="00127789"/>
    <w:rsid w:val="00155F08"/>
    <w:rsid w:val="00184E57"/>
    <w:rsid w:val="001A11AB"/>
    <w:rsid w:val="001A2F58"/>
    <w:rsid w:val="001B2BF1"/>
    <w:rsid w:val="001E1523"/>
    <w:rsid w:val="001F4990"/>
    <w:rsid w:val="00220055"/>
    <w:rsid w:val="0022497B"/>
    <w:rsid w:val="00225806"/>
    <w:rsid w:val="00242917"/>
    <w:rsid w:val="00257434"/>
    <w:rsid w:val="002A1042"/>
    <w:rsid w:val="002B2E55"/>
    <w:rsid w:val="002D0F8B"/>
    <w:rsid w:val="002D73BD"/>
    <w:rsid w:val="002E26A9"/>
    <w:rsid w:val="0030520D"/>
    <w:rsid w:val="0031760A"/>
    <w:rsid w:val="003449B1"/>
    <w:rsid w:val="003501A5"/>
    <w:rsid w:val="00350480"/>
    <w:rsid w:val="0036542A"/>
    <w:rsid w:val="00390D04"/>
    <w:rsid w:val="00394052"/>
    <w:rsid w:val="003A3822"/>
    <w:rsid w:val="003C1E3E"/>
    <w:rsid w:val="003C2E1B"/>
    <w:rsid w:val="003C6060"/>
    <w:rsid w:val="003D05FB"/>
    <w:rsid w:val="003D6649"/>
    <w:rsid w:val="003F0840"/>
    <w:rsid w:val="00417348"/>
    <w:rsid w:val="00422DA7"/>
    <w:rsid w:val="00431733"/>
    <w:rsid w:val="004352C0"/>
    <w:rsid w:val="00440AEB"/>
    <w:rsid w:val="00441016"/>
    <w:rsid w:val="0045019C"/>
    <w:rsid w:val="00450803"/>
    <w:rsid w:val="004573E2"/>
    <w:rsid w:val="004822F5"/>
    <w:rsid w:val="004B75F5"/>
    <w:rsid w:val="004D323F"/>
    <w:rsid w:val="004D63A1"/>
    <w:rsid w:val="005069C0"/>
    <w:rsid w:val="00526E61"/>
    <w:rsid w:val="00534419"/>
    <w:rsid w:val="00542796"/>
    <w:rsid w:val="00565BDE"/>
    <w:rsid w:val="00572180"/>
    <w:rsid w:val="005A7669"/>
    <w:rsid w:val="005B0CFA"/>
    <w:rsid w:val="005C5A4A"/>
    <w:rsid w:val="005F2665"/>
    <w:rsid w:val="005F4B44"/>
    <w:rsid w:val="006063B7"/>
    <w:rsid w:val="006317AB"/>
    <w:rsid w:val="00636DCD"/>
    <w:rsid w:val="006417E9"/>
    <w:rsid w:val="0064422F"/>
    <w:rsid w:val="00653D12"/>
    <w:rsid w:val="00661D8F"/>
    <w:rsid w:val="0068117C"/>
    <w:rsid w:val="006A2B1D"/>
    <w:rsid w:val="006C63ED"/>
    <w:rsid w:val="006D1EA1"/>
    <w:rsid w:val="006D220D"/>
    <w:rsid w:val="006F448B"/>
    <w:rsid w:val="00703ABE"/>
    <w:rsid w:val="00711378"/>
    <w:rsid w:val="0071285B"/>
    <w:rsid w:val="007439DA"/>
    <w:rsid w:val="00750CB9"/>
    <w:rsid w:val="00751181"/>
    <w:rsid w:val="00753B48"/>
    <w:rsid w:val="00795857"/>
    <w:rsid w:val="007C7AEC"/>
    <w:rsid w:val="007E7E83"/>
    <w:rsid w:val="007F322E"/>
    <w:rsid w:val="00803882"/>
    <w:rsid w:val="00803F22"/>
    <w:rsid w:val="00850A1D"/>
    <w:rsid w:val="0086641A"/>
    <w:rsid w:val="0087248D"/>
    <w:rsid w:val="0088544B"/>
    <w:rsid w:val="008A23AE"/>
    <w:rsid w:val="008B40AB"/>
    <w:rsid w:val="008C41EA"/>
    <w:rsid w:val="008D1194"/>
    <w:rsid w:val="008D4D1E"/>
    <w:rsid w:val="008E662D"/>
    <w:rsid w:val="008F4D93"/>
    <w:rsid w:val="00900925"/>
    <w:rsid w:val="009153DB"/>
    <w:rsid w:val="00922359"/>
    <w:rsid w:val="0092253A"/>
    <w:rsid w:val="00922F22"/>
    <w:rsid w:val="00951F39"/>
    <w:rsid w:val="0096096E"/>
    <w:rsid w:val="00961791"/>
    <w:rsid w:val="00994471"/>
    <w:rsid w:val="009C1E96"/>
    <w:rsid w:val="009F04F6"/>
    <w:rsid w:val="009F5108"/>
    <w:rsid w:val="00A44703"/>
    <w:rsid w:val="00A67AB6"/>
    <w:rsid w:val="00A70F44"/>
    <w:rsid w:val="00AA663F"/>
    <w:rsid w:val="00AB48F3"/>
    <w:rsid w:val="00AE12AB"/>
    <w:rsid w:val="00AF6CF5"/>
    <w:rsid w:val="00B40FD1"/>
    <w:rsid w:val="00B4158C"/>
    <w:rsid w:val="00B77ABD"/>
    <w:rsid w:val="00B77DDF"/>
    <w:rsid w:val="00BA3726"/>
    <w:rsid w:val="00BB45CC"/>
    <w:rsid w:val="00BC4E3C"/>
    <w:rsid w:val="00BE13AC"/>
    <w:rsid w:val="00BE5203"/>
    <w:rsid w:val="00BE6C6C"/>
    <w:rsid w:val="00BE76D3"/>
    <w:rsid w:val="00C327E6"/>
    <w:rsid w:val="00C90B3A"/>
    <w:rsid w:val="00CD67EA"/>
    <w:rsid w:val="00CF2065"/>
    <w:rsid w:val="00CF4638"/>
    <w:rsid w:val="00CF560D"/>
    <w:rsid w:val="00D0222D"/>
    <w:rsid w:val="00D34CF1"/>
    <w:rsid w:val="00D42C32"/>
    <w:rsid w:val="00D57F11"/>
    <w:rsid w:val="00D65D14"/>
    <w:rsid w:val="00D707EB"/>
    <w:rsid w:val="00DB1A43"/>
    <w:rsid w:val="00DF15EB"/>
    <w:rsid w:val="00E156C9"/>
    <w:rsid w:val="00E329D1"/>
    <w:rsid w:val="00E556E8"/>
    <w:rsid w:val="00E70A9E"/>
    <w:rsid w:val="00E82783"/>
    <w:rsid w:val="00E960DF"/>
    <w:rsid w:val="00ED2D8F"/>
    <w:rsid w:val="00EF3907"/>
    <w:rsid w:val="00F050EE"/>
    <w:rsid w:val="00F12EDF"/>
    <w:rsid w:val="00F303C2"/>
    <w:rsid w:val="00F342B3"/>
    <w:rsid w:val="00F47C58"/>
    <w:rsid w:val="00F651B7"/>
    <w:rsid w:val="00F92F40"/>
    <w:rsid w:val="00FA383F"/>
    <w:rsid w:val="00FC2B1A"/>
    <w:rsid w:val="00FE3D17"/>
    <w:rsid w:val="00FF26CA"/>
    <w:rsid w:val="00FF3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108"/>
    <w:pPr>
      <w:spacing w:after="200" w:line="276" w:lineRule="auto"/>
    </w:pPr>
    <w:rPr>
      <w:sz w:val="22"/>
      <w:szCs w:val="22"/>
      <w:lang w:eastAsia="en-US"/>
    </w:rPr>
  </w:style>
  <w:style w:type="paragraph" w:styleId="2">
    <w:name w:val="heading 2"/>
    <w:basedOn w:val="a"/>
    <w:link w:val="20"/>
    <w:uiPriority w:val="9"/>
    <w:qFormat/>
    <w:rsid w:val="001A11AB"/>
    <w:pPr>
      <w:spacing w:before="120" w:after="192" w:line="240" w:lineRule="auto"/>
      <w:outlineLvl w:val="1"/>
    </w:pPr>
    <w:rPr>
      <w:rFonts w:ascii="Times New Roman" w:eastAsia="Times New Roman" w:hAnsi="Times New Roman"/>
      <w:sz w:val="41"/>
      <w:szCs w:val="41"/>
      <w:lang w:eastAsia="ru-RU"/>
    </w:rPr>
  </w:style>
  <w:style w:type="paragraph" w:styleId="3">
    <w:name w:val="heading 3"/>
    <w:basedOn w:val="a"/>
    <w:link w:val="30"/>
    <w:uiPriority w:val="9"/>
    <w:qFormat/>
    <w:rsid w:val="001A11AB"/>
    <w:pPr>
      <w:spacing w:before="120" w:after="192" w:line="240" w:lineRule="auto"/>
      <w:outlineLvl w:val="2"/>
    </w:pPr>
    <w:rPr>
      <w:rFonts w:ascii="Times New Roman" w:eastAsia="Times New Roman" w:hAnsi="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1A11AB"/>
    <w:rPr>
      <w:rFonts w:ascii="Times New Roman" w:eastAsia="Times New Roman" w:hAnsi="Times New Roman" w:cs="Times New Roman"/>
      <w:sz w:val="41"/>
      <w:szCs w:val="41"/>
      <w:lang w:eastAsia="ru-RU"/>
    </w:rPr>
  </w:style>
  <w:style w:type="character" w:customStyle="1" w:styleId="30">
    <w:name w:val="Заголовок 3 Знак"/>
    <w:link w:val="3"/>
    <w:uiPriority w:val="9"/>
    <w:rsid w:val="001A11AB"/>
    <w:rPr>
      <w:rFonts w:ascii="Times New Roman" w:eastAsia="Times New Roman" w:hAnsi="Times New Roman" w:cs="Times New Roman"/>
      <w:sz w:val="27"/>
      <w:szCs w:val="27"/>
      <w:lang w:eastAsia="ru-RU"/>
    </w:rPr>
  </w:style>
  <w:style w:type="paragraph" w:styleId="a3">
    <w:name w:val="Normal (Web)"/>
    <w:basedOn w:val="a"/>
    <w:uiPriority w:val="99"/>
    <w:semiHidden/>
    <w:unhideWhenUsed/>
    <w:rsid w:val="001A11AB"/>
    <w:pPr>
      <w:spacing w:before="240" w:after="240"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BE13AC"/>
    <w:pPr>
      <w:spacing w:after="0" w:line="240" w:lineRule="auto"/>
    </w:pPr>
    <w:rPr>
      <w:rFonts w:ascii="Tahoma" w:hAnsi="Tahoma"/>
      <w:sz w:val="16"/>
      <w:szCs w:val="16"/>
    </w:rPr>
  </w:style>
  <w:style w:type="character" w:customStyle="1" w:styleId="a5">
    <w:name w:val="Текст выноски Знак"/>
    <w:link w:val="a4"/>
    <w:uiPriority w:val="99"/>
    <w:semiHidden/>
    <w:rsid w:val="00BE13AC"/>
    <w:rPr>
      <w:rFonts w:ascii="Tahoma" w:hAnsi="Tahoma" w:cs="Tahoma"/>
      <w:sz w:val="16"/>
      <w:szCs w:val="16"/>
      <w:lang w:eastAsia="en-US"/>
    </w:rPr>
  </w:style>
  <w:style w:type="paragraph" w:customStyle="1" w:styleId="a6">
    <w:name w:val="Прижатый влево"/>
    <w:basedOn w:val="a"/>
    <w:next w:val="a"/>
    <w:uiPriority w:val="99"/>
    <w:rsid w:val="00E70A9E"/>
    <w:pPr>
      <w:autoSpaceDE w:val="0"/>
      <w:autoSpaceDN w:val="0"/>
      <w:adjustRightInd w:val="0"/>
      <w:spacing w:after="0" w:line="240" w:lineRule="auto"/>
    </w:pPr>
    <w:rPr>
      <w:rFonts w:ascii="Arial" w:hAnsi="Arial" w:cs="Arial"/>
      <w:sz w:val="24"/>
      <w:szCs w:val="24"/>
      <w:lang w:eastAsia="ru-RU"/>
    </w:rPr>
  </w:style>
  <w:style w:type="character" w:styleId="a7">
    <w:name w:val="Emphasis"/>
    <w:uiPriority w:val="20"/>
    <w:qFormat/>
    <w:rsid w:val="009C1E96"/>
    <w:rPr>
      <w:i/>
      <w:iCs/>
    </w:rPr>
  </w:style>
  <w:style w:type="paragraph" w:customStyle="1" w:styleId="ConsPlusNormal">
    <w:name w:val="ConsPlusNormal"/>
    <w:basedOn w:val="a"/>
    <w:rsid w:val="00220055"/>
    <w:pPr>
      <w:autoSpaceDE w:val="0"/>
      <w:autoSpaceDN w:val="0"/>
      <w:spacing w:after="0" w:line="240" w:lineRule="auto"/>
    </w:pPr>
    <w:rPr>
      <w:rFonts w:ascii="Arial" w:hAnsi="Arial" w:cs="Arial"/>
      <w:sz w:val="20"/>
      <w:szCs w:val="20"/>
      <w:lang w:eastAsia="ru-RU"/>
    </w:rPr>
  </w:style>
  <w:style w:type="paragraph" w:styleId="a8">
    <w:name w:val="List Paragraph"/>
    <w:basedOn w:val="a"/>
    <w:uiPriority w:val="34"/>
    <w:qFormat/>
    <w:rsid w:val="00220055"/>
    <w:pPr>
      <w:ind w:left="720"/>
      <w:contextualSpacing/>
    </w:pPr>
  </w:style>
  <w:style w:type="paragraph" w:styleId="31">
    <w:name w:val="Body Text Indent 3"/>
    <w:basedOn w:val="a"/>
    <w:link w:val="32"/>
    <w:uiPriority w:val="99"/>
    <w:semiHidden/>
    <w:unhideWhenUsed/>
    <w:rsid w:val="00220055"/>
    <w:pPr>
      <w:spacing w:after="120"/>
      <w:ind w:left="283"/>
    </w:pPr>
    <w:rPr>
      <w:sz w:val="16"/>
      <w:szCs w:val="16"/>
    </w:rPr>
  </w:style>
  <w:style w:type="character" w:customStyle="1" w:styleId="32">
    <w:name w:val="Основной текст с отступом 3 Знак"/>
    <w:link w:val="31"/>
    <w:uiPriority w:val="99"/>
    <w:semiHidden/>
    <w:rsid w:val="00220055"/>
    <w:rPr>
      <w:sz w:val="16"/>
      <w:szCs w:val="16"/>
      <w:lang w:eastAsia="en-US"/>
    </w:rPr>
  </w:style>
  <w:style w:type="character" w:styleId="a9">
    <w:name w:val="Hyperlink"/>
    <w:uiPriority w:val="99"/>
    <w:unhideWhenUsed/>
    <w:rsid w:val="00220055"/>
    <w:rPr>
      <w:color w:val="0000FF"/>
      <w:u w:val="single"/>
    </w:rPr>
  </w:style>
  <w:style w:type="paragraph" w:styleId="21">
    <w:name w:val="Body Text Indent 2"/>
    <w:basedOn w:val="a"/>
    <w:link w:val="22"/>
    <w:uiPriority w:val="99"/>
    <w:unhideWhenUsed/>
    <w:rsid w:val="00220055"/>
    <w:pPr>
      <w:spacing w:after="120" w:line="480" w:lineRule="auto"/>
      <w:ind w:left="283"/>
    </w:pPr>
  </w:style>
  <w:style w:type="character" w:customStyle="1" w:styleId="22">
    <w:name w:val="Основной текст с отступом 2 Знак"/>
    <w:link w:val="21"/>
    <w:uiPriority w:val="99"/>
    <w:rsid w:val="00220055"/>
    <w:rPr>
      <w:sz w:val="22"/>
      <w:szCs w:val="22"/>
      <w:lang w:eastAsia="en-US"/>
    </w:rPr>
  </w:style>
  <w:style w:type="paragraph" w:styleId="aa">
    <w:name w:val="No Spacing"/>
    <w:uiPriority w:val="1"/>
    <w:qFormat/>
    <w:rsid w:val="00C327E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85490290">
      <w:bodyDiv w:val="1"/>
      <w:marLeft w:val="0"/>
      <w:marRight w:val="0"/>
      <w:marTop w:val="0"/>
      <w:marBottom w:val="0"/>
      <w:divBdr>
        <w:top w:val="none" w:sz="0" w:space="0" w:color="auto"/>
        <w:left w:val="none" w:sz="0" w:space="0" w:color="auto"/>
        <w:bottom w:val="none" w:sz="0" w:space="0" w:color="auto"/>
        <w:right w:val="none" w:sz="0" w:space="0" w:color="auto"/>
      </w:divBdr>
      <w:divsChild>
        <w:div w:id="638077415">
          <w:marLeft w:val="0"/>
          <w:marRight w:val="0"/>
          <w:marTop w:val="0"/>
          <w:marBottom w:val="0"/>
          <w:divBdr>
            <w:top w:val="none" w:sz="0" w:space="0" w:color="auto"/>
            <w:left w:val="none" w:sz="0" w:space="0" w:color="auto"/>
            <w:bottom w:val="none" w:sz="0" w:space="0" w:color="auto"/>
            <w:right w:val="none" w:sz="0" w:space="0" w:color="auto"/>
          </w:divBdr>
          <w:divsChild>
            <w:div w:id="9331503">
              <w:marLeft w:val="0"/>
              <w:marRight w:val="0"/>
              <w:marTop w:val="0"/>
              <w:marBottom w:val="0"/>
              <w:divBdr>
                <w:top w:val="none" w:sz="0" w:space="0" w:color="auto"/>
                <w:left w:val="none" w:sz="0" w:space="0" w:color="auto"/>
                <w:bottom w:val="none" w:sz="0" w:space="0" w:color="auto"/>
                <w:right w:val="none" w:sz="0" w:space="0" w:color="auto"/>
              </w:divBdr>
              <w:divsChild>
                <w:div w:id="425419770">
                  <w:marLeft w:val="0"/>
                  <w:marRight w:val="0"/>
                  <w:marTop w:val="0"/>
                  <w:marBottom w:val="0"/>
                  <w:divBdr>
                    <w:top w:val="none" w:sz="0" w:space="0" w:color="auto"/>
                    <w:left w:val="none" w:sz="0" w:space="0" w:color="auto"/>
                    <w:bottom w:val="none" w:sz="0" w:space="0" w:color="auto"/>
                    <w:right w:val="none" w:sz="0" w:space="0" w:color="auto"/>
                  </w:divBdr>
                  <w:divsChild>
                    <w:div w:id="3408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22329">
      <w:bodyDiv w:val="1"/>
      <w:marLeft w:val="0"/>
      <w:marRight w:val="0"/>
      <w:marTop w:val="0"/>
      <w:marBottom w:val="0"/>
      <w:divBdr>
        <w:top w:val="none" w:sz="0" w:space="0" w:color="auto"/>
        <w:left w:val="none" w:sz="0" w:space="0" w:color="auto"/>
        <w:bottom w:val="none" w:sz="0" w:space="0" w:color="auto"/>
        <w:right w:val="none" w:sz="0" w:space="0" w:color="auto"/>
      </w:divBdr>
      <w:divsChild>
        <w:div w:id="1076627142">
          <w:marLeft w:val="0"/>
          <w:marRight w:val="0"/>
          <w:marTop w:val="0"/>
          <w:marBottom w:val="0"/>
          <w:divBdr>
            <w:top w:val="none" w:sz="0" w:space="0" w:color="auto"/>
            <w:left w:val="none" w:sz="0" w:space="0" w:color="auto"/>
            <w:bottom w:val="none" w:sz="0" w:space="0" w:color="auto"/>
            <w:right w:val="none" w:sz="0" w:space="0" w:color="auto"/>
          </w:divBdr>
          <w:divsChild>
            <w:div w:id="97526197">
              <w:marLeft w:val="0"/>
              <w:marRight w:val="0"/>
              <w:marTop w:val="0"/>
              <w:marBottom w:val="0"/>
              <w:divBdr>
                <w:top w:val="none" w:sz="0" w:space="0" w:color="auto"/>
                <w:left w:val="none" w:sz="0" w:space="0" w:color="auto"/>
                <w:bottom w:val="none" w:sz="0" w:space="0" w:color="auto"/>
                <w:right w:val="none" w:sz="0" w:space="0" w:color="auto"/>
              </w:divBdr>
              <w:divsChild>
                <w:div w:id="2133555806">
                  <w:marLeft w:val="0"/>
                  <w:marRight w:val="0"/>
                  <w:marTop w:val="0"/>
                  <w:marBottom w:val="0"/>
                  <w:divBdr>
                    <w:top w:val="none" w:sz="0" w:space="0" w:color="auto"/>
                    <w:left w:val="none" w:sz="0" w:space="0" w:color="auto"/>
                    <w:bottom w:val="none" w:sz="0" w:space="0" w:color="auto"/>
                    <w:right w:val="none" w:sz="0" w:space="0" w:color="auto"/>
                  </w:divBdr>
                  <w:divsChild>
                    <w:div w:id="2546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bside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467B-AAA7-4088-B64A-6B5ACCEA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8612</CharactersWithSpaces>
  <SharedDoc>false</SharedDoc>
  <HLinks>
    <vt:vector size="6" baseType="variant">
      <vt:variant>
        <vt:i4>2031623</vt:i4>
      </vt:variant>
      <vt:variant>
        <vt:i4>0</vt:i4>
      </vt:variant>
      <vt:variant>
        <vt:i4>0</vt:i4>
      </vt:variant>
      <vt:variant>
        <vt:i4>5</vt:i4>
      </vt:variant>
      <vt:variant>
        <vt:lpwstr>http://www.subsident.ru/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dc:creator>
  <cp:keywords/>
  <cp:lastModifiedBy>GEG</cp:lastModifiedBy>
  <cp:revision>2</cp:revision>
  <cp:lastPrinted>2015-10-09T07:32:00Z</cp:lastPrinted>
  <dcterms:created xsi:type="dcterms:W3CDTF">2015-10-20T13:37:00Z</dcterms:created>
  <dcterms:modified xsi:type="dcterms:W3CDTF">2015-10-20T13:37:00Z</dcterms:modified>
</cp:coreProperties>
</file>